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0B1" w:rsidRDefault="00EB60B1" w:rsidP="00EB60B1">
      <w:pPr>
        <w:pStyle w:val="Default"/>
        <w:rPr>
          <w:rFonts w:cs="Arial"/>
          <w:sz w:val="20"/>
          <w:szCs w:val="20"/>
        </w:rPr>
      </w:pPr>
      <w:bookmarkStart w:id="0" w:name="_GoBack"/>
      <w:bookmarkEnd w:id="0"/>
    </w:p>
    <w:p w:rsidR="00191398" w:rsidRDefault="00191398" w:rsidP="00EB60B1">
      <w:pPr>
        <w:pStyle w:val="Default"/>
        <w:rPr>
          <w:rFonts w:cs="Arial"/>
          <w:sz w:val="20"/>
          <w:szCs w:val="20"/>
        </w:rPr>
      </w:pPr>
    </w:p>
    <w:p w:rsidR="00191398" w:rsidRDefault="00191398" w:rsidP="00EB60B1">
      <w:pPr>
        <w:pStyle w:val="Default"/>
        <w:rPr>
          <w:rFonts w:cs="Arial"/>
          <w:sz w:val="20"/>
          <w:szCs w:val="20"/>
        </w:rPr>
      </w:pPr>
    </w:p>
    <w:p w:rsidR="00810DD4" w:rsidRPr="001D1FA8" w:rsidRDefault="00810DD4" w:rsidP="00EB60B1">
      <w:pPr>
        <w:pStyle w:val="Default"/>
        <w:rPr>
          <w:rFonts w:cs="Arial"/>
          <w:sz w:val="20"/>
          <w:szCs w:val="20"/>
        </w:rPr>
      </w:pPr>
    </w:p>
    <w:p w:rsidR="00EB60B1" w:rsidRPr="001D1FA8" w:rsidRDefault="00EB60B1" w:rsidP="00EB60B1">
      <w:pPr>
        <w:rPr>
          <w:rFonts w:cs="Arial"/>
          <w:szCs w:val="20"/>
        </w:rPr>
      </w:pPr>
    </w:p>
    <w:p w:rsidR="00EB60B1" w:rsidRPr="001D1FA8" w:rsidRDefault="00EB60B1" w:rsidP="00EB60B1">
      <w:pPr>
        <w:rPr>
          <w:rFonts w:cs="Arial"/>
          <w:szCs w:val="20"/>
        </w:rPr>
      </w:pPr>
    </w:p>
    <w:p w:rsidR="001D1FA8" w:rsidRPr="001D1FA8" w:rsidRDefault="001D1FA8" w:rsidP="001D1FA8">
      <w:pPr>
        <w:autoSpaceDE w:val="0"/>
        <w:autoSpaceDN w:val="0"/>
        <w:adjustRightInd w:val="0"/>
        <w:rPr>
          <w:rFonts w:cs="Arial"/>
          <w:color w:val="000000"/>
          <w:szCs w:val="20"/>
        </w:rPr>
      </w:pPr>
    </w:p>
    <w:p w:rsidR="001D1FA8" w:rsidRDefault="001D1FA8" w:rsidP="001D1FA8">
      <w:pPr>
        <w:rPr>
          <w:rFonts w:cs="Arial"/>
          <w:color w:val="000000"/>
          <w:szCs w:val="20"/>
        </w:rPr>
      </w:pPr>
      <w:r w:rsidRPr="001D1FA8">
        <w:rPr>
          <w:rFonts w:cs="Arial"/>
          <w:color w:val="000000"/>
          <w:szCs w:val="20"/>
        </w:rPr>
        <w:t>Aufgrund des § 5 der Hessischen Gemeindeordnung in der Fassung der Bekannt-machung v. 07.03.2005 (GVBl. I S. 142), zuletzt geändert durch Gesetz v. 15. Sep-tember 2016 (GVBl. S. 167) i.V.m. § 2 Abs. 3 Satz 1 des Friedhofs- und Bestattungs-gesetzes v. 05.07.2007 (GVBl. I S. 338), zuletzt geändert durch Gesetz v. 02.02.2013 (GVBl. I S. 42) hat d</w:t>
      </w:r>
      <w:r>
        <w:rPr>
          <w:rFonts w:cs="Arial"/>
          <w:color w:val="000000"/>
          <w:szCs w:val="20"/>
        </w:rPr>
        <w:t xml:space="preserve">ie Gemeindevertretung der </w:t>
      </w:r>
      <w:r w:rsidRPr="001D1FA8">
        <w:rPr>
          <w:rFonts w:cs="Arial"/>
          <w:color w:val="000000"/>
          <w:szCs w:val="20"/>
        </w:rPr>
        <w:t xml:space="preserve">Gemeinde </w:t>
      </w:r>
      <w:r>
        <w:rPr>
          <w:rFonts w:cs="Arial"/>
          <w:color w:val="000000"/>
          <w:szCs w:val="20"/>
        </w:rPr>
        <w:t>Waldsolms</w:t>
      </w:r>
      <w:r w:rsidRPr="001D1FA8">
        <w:rPr>
          <w:rFonts w:cs="Arial"/>
          <w:color w:val="000000"/>
          <w:szCs w:val="20"/>
        </w:rPr>
        <w:t xml:space="preserve"> in der Si</w:t>
      </w:r>
      <w:r>
        <w:rPr>
          <w:rFonts w:cs="Arial"/>
          <w:color w:val="000000"/>
          <w:szCs w:val="20"/>
        </w:rPr>
        <w:t xml:space="preserve">tzung vom 14.06.2017 für die Friedhöfe der </w:t>
      </w:r>
      <w:r w:rsidRPr="001D1FA8">
        <w:rPr>
          <w:rFonts w:cs="Arial"/>
          <w:color w:val="000000"/>
          <w:szCs w:val="20"/>
        </w:rPr>
        <w:t xml:space="preserve">Gemeinde </w:t>
      </w:r>
      <w:r>
        <w:rPr>
          <w:rFonts w:cs="Arial"/>
          <w:color w:val="000000"/>
          <w:szCs w:val="20"/>
        </w:rPr>
        <w:t>Waldsolms (ohne Waldfriedhof)</w:t>
      </w:r>
      <w:r w:rsidRPr="001D1FA8">
        <w:rPr>
          <w:rFonts w:cs="Arial"/>
          <w:color w:val="000000"/>
          <w:szCs w:val="20"/>
        </w:rPr>
        <w:t xml:space="preserve"> folgende </w:t>
      </w:r>
    </w:p>
    <w:p w:rsidR="00B24E99" w:rsidRDefault="00B24E99" w:rsidP="001D1FA8">
      <w:pPr>
        <w:rPr>
          <w:rFonts w:cs="Arial"/>
          <w:color w:val="000000"/>
          <w:szCs w:val="20"/>
        </w:rPr>
      </w:pPr>
    </w:p>
    <w:p w:rsidR="00B24E99" w:rsidRPr="001D1FA8" w:rsidRDefault="00B24E99" w:rsidP="001D1FA8">
      <w:pPr>
        <w:rPr>
          <w:rFonts w:cs="Arial"/>
          <w:color w:val="000000"/>
          <w:szCs w:val="20"/>
        </w:rPr>
      </w:pPr>
    </w:p>
    <w:p w:rsidR="001D1FA8" w:rsidRPr="001D1FA8" w:rsidRDefault="001D1FA8" w:rsidP="001D1FA8">
      <w:pPr>
        <w:rPr>
          <w:rFonts w:cs="Arial"/>
          <w:color w:val="000000"/>
          <w:szCs w:val="20"/>
        </w:rPr>
      </w:pPr>
    </w:p>
    <w:p w:rsidR="00B24E99" w:rsidRPr="00B24E99" w:rsidRDefault="00B24E99" w:rsidP="00B24E99">
      <w:pPr>
        <w:jc w:val="center"/>
        <w:rPr>
          <w:rFonts w:cs="Arial"/>
          <w:b/>
          <w:szCs w:val="20"/>
        </w:rPr>
      </w:pPr>
      <w:r w:rsidRPr="00B24E99">
        <w:rPr>
          <w:rFonts w:cs="Arial"/>
          <w:b/>
          <w:szCs w:val="20"/>
        </w:rPr>
        <w:t>Satzung (Friedhofsordnung)</w:t>
      </w:r>
    </w:p>
    <w:p w:rsidR="00B24E99" w:rsidRPr="00B24E99" w:rsidRDefault="00B24E99" w:rsidP="00B24E99">
      <w:pPr>
        <w:jc w:val="center"/>
        <w:rPr>
          <w:rFonts w:cs="Arial"/>
          <w:szCs w:val="20"/>
        </w:rPr>
      </w:pPr>
      <w:r w:rsidRPr="00B24E99">
        <w:rPr>
          <w:rFonts w:cs="Arial"/>
          <w:szCs w:val="20"/>
        </w:rPr>
        <w:t>beschlossen:</w:t>
      </w:r>
    </w:p>
    <w:p w:rsidR="00B24E99" w:rsidRPr="00B24E99" w:rsidRDefault="00B24E99" w:rsidP="00B24E99">
      <w:pPr>
        <w:jc w:val="center"/>
        <w:outlineLvl w:val="0"/>
        <w:rPr>
          <w:szCs w:val="20"/>
        </w:rPr>
      </w:pPr>
    </w:p>
    <w:p w:rsidR="00B24E99" w:rsidRPr="00B24E99" w:rsidRDefault="00B24E99" w:rsidP="00B24E99">
      <w:pPr>
        <w:jc w:val="center"/>
        <w:outlineLvl w:val="0"/>
        <w:rPr>
          <w:szCs w:val="20"/>
        </w:rPr>
      </w:pPr>
    </w:p>
    <w:p w:rsidR="00B24E99" w:rsidRPr="00B24E99" w:rsidRDefault="00B24E99" w:rsidP="00B24E99">
      <w:pPr>
        <w:pStyle w:val="p4"/>
        <w:spacing w:line="240" w:lineRule="auto"/>
        <w:jc w:val="center"/>
        <w:outlineLvl w:val="0"/>
        <w:rPr>
          <w:rFonts w:ascii="Verdana" w:hAnsi="Verdana"/>
          <w:b/>
          <w:sz w:val="20"/>
        </w:rPr>
      </w:pPr>
      <w:r w:rsidRPr="00B24E99">
        <w:rPr>
          <w:rFonts w:ascii="Verdana" w:hAnsi="Verdana"/>
          <w:b/>
          <w:sz w:val="20"/>
        </w:rPr>
        <w:t>I.  Allgemeine Vorschriften</w:t>
      </w:r>
    </w:p>
    <w:p w:rsidR="00B24E99" w:rsidRPr="00B24E99" w:rsidRDefault="00B24E99" w:rsidP="00B24E99">
      <w:pPr>
        <w:pStyle w:val="p4"/>
        <w:spacing w:line="240" w:lineRule="auto"/>
        <w:jc w:val="center"/>
        <w:outlineLvl w:val="0"/>
        <w:rPr>
          <w:rFonts w:ascii="Verdana" w:hAnsi="Verdana"/>
          <w:b/>
          <w:sz w:val="20"/>
        </w:rPr>
      </w:pPr>
    </w:p>
    <w:p w:rsidR="00B24E99" w:rsidRPr="00B24E99" w:rsidRDefault="00B24E99" w:rsidP="00B24E99">
      <w:pPr>
        <w:tabs>
          <w:tab w:val="left" w:pos="720"/>
        </w:tabs>
        <w:jc w:val="center"/>
        <w:rPr>
          <w:b/>
          <w:szCs w:val="20"/>
        </w:rPr>
      </w:pPr>
      <w:r w:rsidRPr="00B24E99">
        <w:rPr>
          <w:b/>
          <w:szCs w:val="20"/>
        </w:rPr>
        <w:t>§ 1 Geltungsbereich</w:t>
      </w:r>
    </w:p>
    <w:p w:rsidR="00B24E99" w:rsidRPr="00B24E99" w:rsidRDefault="00B24E99" w:rsidP="00B24E99">
      <w:pPr>
        <w:tabs>
          <w:tab w:val="left" w:pos="720"/>
        </w:tabs>
        <w:jc w:val="center"/>
        <w:rPr>
          <w:b/>
          <w:szCs w:val="20"/>
        </w:rPr>
      </w:pPr>
    </w:p>
    <w:p w:rsidR="00B24E99" w:rsidRPr="00B24E99" w:rsidRDefault="00B24E99" w:rsidP="00B24E99">
      <w:pPr>
        <w:pStyle w:val="p2"/>
        <w:spacing w:line="240" w:lineRule="auto"/>
        <w:jc w:val="both"/>
        <w:rPr>
          <w:rFonts w:ascii="Verdana" w:hAnsi="Verdana"/>
          <w:sz w:val="20"/>
        </w:rPr>
      </w:pPr>
      <w:r w:rsidRPr="00B24E99">
        <w:rPr>
          <w:rFonts w:ascii="Verdana" w:hAnsi="Verdana"/>
          <w:sz w:val="20"/>
        </w:rPr>
        <w:t>Diese Friedhofsordnung gilt für die nachstehend genannten Friedhöfe der Gemeinde Waldsolms</w:t>
      </w:r>
    </w:p>
    <w:p w:rsidR="00B24E99" w:rsidRPr="00B24E99" w:rsidRDefault="00B24E99" w:rsidP="00B24E99">
      <w:pPr>
        <w:pStyle w:val="p2"/>
        <w:spacing w:line="240" w:lineRule="auto"/>
        <w:jc w:val="both"/>
        <w:rPr>
          <w:rFonts w:ascii="Verdana" w:hAnsi="Verdana"/>
          <w:sz w:val="20"/>
        </w:rPr>
      </w:pPr>
    </w:p>
    <w:p w:rsidR="00B24E99" w:rsidRPr="00B24E99" w:rsidRDefault="00B24E99" w:rsidP="00B24E99">
      <w:pPr>
        <w:pStyle w:val="p6"/>
        <w:tabs>
          <w:tab w:val="clear" w:pos="4720"/>
          <w:tab w:val="left" w:pos="1260"/>
        </w:tabs>
        <w:spacing w:line="240" w:lineRule="auto"/>
        <w:ind w:left="4751" w:hanging="4211"/>
        <w:rPr>
          <w:rFonts w:ascii="Verdana" w:hAnsi="Verdana"/>
          <w:sz w:val="20"/>
        </w:rPr>
      </w:pPr>
      <w:r w:rsidRPr="00B24E99">
        <w:rPr>
          <w:rFonts w:ascii="Verdana" w:hAnsi="Verdana"/>
          <w:sz w:val="20"/>
        </w:rPr>
        <w:t>a)</w:t>
      </w:r>
      <w:r w:rsidRPr="00B24E99">
        <w:rPr>
          <w:rFonts w:ascii="Verdana" w:hAnsi="Verdana"/>
          <w:sz w:val="20"/>
        </w:rPr>
        <w:tab/>
        <w:t>Friedhof Brandoberndorf</w:t>
      </w:r>
    </w:p>
    <w:p w:rsidR="00B24E99" w:rsidRPr="00B24E99" w:rsidRDefault="00B24E99" w:rsidP="00B24E99">
      <w:pPr>
        <w:pStyle w:val="p6"/>
        <w:tabs>
          <w:tab w:val="clear" w:pos="4720"/>
          <w:tab w:val="left" w:pos="1260"/>
        </w:tabs>
        <w:spacing w:line="240" w:lineRule="auto"/>
        <w:ind w:left="4751" w:hanging="4211"/>
        <w:rPr>
          <w:rFonts w:ascii="Verdana" w:hAnsi="Verdana"/>
          <w:sz w:val="20"/>
        </w:rPr>
      </w:pPr>
      <w:r w:rsidRPr="00B24E99">
        <w:rPr>
          <w:rFonts w:ascii="Verdana" w:hAnsi="Verdana"/>
          <w:sz w:val="20"/>
        </w:rPr>
        <w:t>b)</w:t>
      </w:r>
      <w:r w:rsidRPr="00B24E99">
        <w:rPr>
          <w:rFonts w:ascii="Verdana" w:hAnsi="Verdana"/>
          <w:sz w:val="20"/>
        </w:rPr>
        <w:tab/>
        <w:t>Friedhof Griedelbach</w:t>
      </w:r>
      <w:r w:rsidRPr="00B24E99">
        <w:rPr>
          <w:rFonts w:ascii="Verdana" w:hAnsi="Verdana"/>
          <w:sz w:val="20"/>
        </w:rPr>
        <w:tab/>
      </w:r>
    </w:p>
    <w:p w:rsidR="00B24E99" w:rsidRPr="00B24E99" w:rsidRDefault="00B24E99" w:rsidP="00B24E99">
      <w:pPr>
        <w:pStyle w:val="p6"/>
        <w:tabs>
          <w:tab w:val="clear" w:pos="4720"/>
          <w:tab w:val="left" w:pos="1260"/>
        </w:tabs>
        <w:spacing w:line="240" w:lineRule="auto"/>
        <w:ind w:left="4751" w:hanging="4211"/>
        <w:rPr>
          <w:rFonts w:ascii="Verdana" w:hAnsi="Verdana"/>
          <w:sz w:val="20"/>
        </w:rPr>
      </w:pPr>
      <w:r w:rsidRPr="00B24E99">
        <w:rPr>
          <w:rFonts w:ascii="Verdana" w:hAnsi="Verdana"/>
          <w:sz w:val="20"/>
        </w:rPr>
        <w:t>c)</w:t>
      </w:r>
      <w:r w:rsidRPr="00B24E99">
        <w:rPr>
          <w:rFonts w:ascii="Verdana" w:hAnsi="Verdana"/>
          <w:sz w:val="20"/>
        </w:rPr>
        <w:tab/>
        <w:t>Friedhof Hasselborn</w:t>
      </w:r>
      <w:r w:rsidRPr="00B24E99">
        <w:rPr>
          <w:rFonts w:ascii="Verdana" w:hAnsi="Verdana"/>
          <w:sz w:val="20"/>
        </w:rPr>
        <w:tab/>
      </w:r>
    </w:p>
    <w:p w:rsidR="00B24E99" w:rsidRPr="00B24E99" w:rsidRDefault="00B24E99" w:rsidP="00B24E99">
      <w:pPr>
        <w:pStyle w:val="p6"/>
        <w:tabs>
          <w:tab w:val="clear" w:pos="4720"/>
          <w:tab w:val="left" w:pos="1260"/>
        </w:tabs>
        <w:spacing w:line="240" w:lineRule="auto"/>
        <w:ind w:left="4751" w:hanging="4211"/>
        <w:rPr>
          <w:rFonts w:ascii="Verdana" w:hAnsi="Verdana"/>
          <w:sz w:val="20"/>
        </w:rPr>
      </w:pPr>
      <w:r w:rsidRPr="00B24E99">
        <w:rPr>
          <w:rFonts w:ascii="Verdana" w:hAnsi="Verdana"/>
          <w:sz w:val="20"/>
        </w:rPr>
        <w:t>d)</w:t>
      </w:r>
      <w:r w:rsidRPr="00B24E99">
        <w:rPr>
          <w:rFonts w:ascii="Verdana" w:hAnsi="Verdana"/>
          <w:sz w:val="20"/>
        </w:rPr>
        <w:tab/>
        <w:t>Friedhof Kraftsolms</w:t>
      </w:r>
    </w:p>
    <w:p w:rsidR="00B24E99" w:rsidRPr="00B24E99" w:rsidRDefault="00B24E99" w:rsidP="00B24E99">
      <w:pPr>
        <w:pStyle w:val="p6"/>
        <w:tabs>
          <w:tab w:val="clear" w:pos="4720"/>
          <w:tab w:val="left" w:pos="1260"/>
        </w:tabs>
        <w:spacing w:line="240" w:lineRule="auto"/>
        <w:ind w:left="4751" w:hanging="4211"/>
        <w:rPr>
          <w:rFonts w:ascii="Verdana" w:hAnsi="Verdana"/>
          <w:sz w:val="20"/>
        </w:rPr>
      </w:pPr>
      <w:r w:rsidRPr="00B24E99">
        <w:rPr>
          <w:rFonts w:ascii="Verdana" w:hAnsi="Verdana"/>
          <w:sz w:val="20"/>
        </w:rPr>
        <w:t>e)</w:t>
      </w:r>
      <w:r w:rsidRPr="00B24E99">
        <w:rPr>
          <w:rFonts w:ascii="Verdana" w:hAnsi="Verdana"/>
          <w:sz w:val="20"/>
        </w:rPr>
        <w:tab/>
        <w:t>Friedhof Kröffelbach</w:t>
      </w:r>
    </w:p>
    <w:p w:rsidR="00B24E99" w:rsidRPr="00B24E99" w:rsidRDefault="00B24E99" w:rsidP="00B24E99">
      <w:pPr>
        <w:pStyle w:val="p6"/>
        <w:tabs>
          <w:tab w:val="clear" w:pos="4720"/>
          <w:tab w:val="left" w:pos="1260"/>
        </w:tabs>
        <w:spacing w:line="240" w:lineRule="auto"/>
        <w:ind w:left="4751" w:hanging="4211"/>
        <w:rPr>
          <w:rFonts w:ascii="Verdana" w:hAnsi="Verdana"/>
          <w:sz w:val="20"/>
        </w:rPr>
      </w:pPr>
      <w:r w:rsidRPr="00B24E99">
        <w:rPr>
          <w:rFonts w:ascii="Verdana" w:hAnsi="Verdana"/>
          <w:sz w:val="20"/>
        </w:rPr>
        <w:t>f)</w:t>
      </w:r>
      <w:r w:rsidRPr="00B24E99">
        <w:rPr>
          <w:rFonts w:ascii="Verdana" w:hAnsi="Verdana"/>
          <w:sz w:val="20"/>
        </w:rPr>
        <w:tab/>
        <w:t>Friedhof Weiperfelden</w:t>
      </w:r>
    </w:p>
    <w:p w:rsidR="00B24E99" w:rsidRPr="00B24E99" w:rsidRDefault="00B24E99" w:rsidP="00B24E99">
      <w:pPr>
        <w:pStyle w:val="p6"/>
        <w:spacing w:line="240" w:lineRule="auto"/>
        <w:ind w:left="4751" w:hanging="4751"/>
        <w:rPr>
          <w:rFonts w:ascii="Verdana" w:hAnsi="Verdana"/>
          <w:sz w:val="20"/>
        </w:rPr>
      </w:pPr>
      <w:r w:rsidRPr="00B24E99">
        <w:rPr>
          <w:rFonts w:ascii="Verdana" w:hAnsi="Verdana"/>
          <w:sz w:val="20"/>
        </w:rPr>
        <w:tab/>
        <w:t xml:space="preserve"> </w:t>
      </w:r>
      <w:r w:rsidRPr="00B24E99">
        <w:rPr>
          <w:rFonts w:ascii="Verdana" w:hAnsi="Verdana"/>
          <w:sz w:val="20"/>
        </w:rPr>
        <w:tab/>
      </w:r>
    </w:p>
    <w:p w:rsidR="00B24E99" w:rsidRPr="00B24E99" w:rsidRDefault="00B24E99" w:rsidP="00B24E99">
      <w:pPr>
        <w:pStyle w:val="p6"/>
        <w:spacing w:line="240" w:lineRule="auto"/>
        <w:ind w:left="4752"/>
        <w:rPr>
          <w:rFonts w:ascii="Verdana" w:hAnsi="Verdana"/>
          <w:sz w:val="20"/>
        </w:rPr>
      </w:pPr>
    </w:p>
    <w:p w:rsidR="00B24E99" w:rsidRPr="00B24E99" w:rsidRDefault="00B24E99" w:rsidP="00B24E99">
      <w:pPr>
        <w:pStyle w:val="p6"/>
        <w:spacing w:line="240" w:lineRule="auto"/>
        <w:ind w:hanging="3312"/>
        <w:jc w:val="center"/>
        <w:rPr>
          <w:rFonts w:ascii="Verdana" w:hAnsi="Verdana"/>
          <w:b/>
          <w:sz w:val="20"/>
        </w:rPr>
      </w:pPr>
      <w:r w:rsidRPr="00B24E99">
        <w:rPr>
          <w:rFonts w:ascii="Verdana" w:hAnsi="Verdana"/>
          <w:b/>
          <w:sz w:val="20"/>
        </w:rPr>
        <w:t>§ 2 Verwaltung des Friedhofes</w:t>
      </w:r>
    </w:p>
    <w:p w:rsidR="00B24E99" w:rsidRPr="00B24E99" w:rsidRDefault="00B24E99" w:rsidP="00B24E99">
      <w:pPr>
        <w:tabs>
          <w:tab w:val="left" w:pos="520"/>
          <w:tab w:val="left" w:pos="4720"/>
        </w:tabs>
        <w:jc w:val="center"/>
        <w:rPr>
          <w:szCs w:val="20"/>
        </w:rPr>
      </w:pPr>
    </w:p>
    <w:p w:rsidR="00B24E99" w:rsidRPr="00B24E99" w:rsidRDefault="00B24E99" w:rsidP="00B24E99">
      <w:pPr>
        <w:pStyle w:val="p3"/>
        <w:tabs>
          <w:tab w:val="left" w:pos="520"/>
        </w:tabs>
        <w:spacing w:line="240" w:lineRule="auto"/>
        <w:jc w:val="both"/>
        <w:rPr>
          <w:rFonts w:ascii="Verdana" w:hAnsi="Verdana"/>
          <w:sz w:val="20"/>
        </w:rPr>
      </w:pPr>
      <w:r w:rsidRPr="00B24E99">
        <w:rPr>
          <w:rFonts w:ascii="Verdana" w:hAnsi="Verdana"/>
          <w:sz w:val="20"/>
        </w:rPr>
        <w:t>Die Verwaltung der Friedhöfe obliegt dem Ge</w:t>
      </w:r>
      <w:r w:rsidRPr="00B24E99">
        <w:rPr>
          <w:rFonts w:ascii="Verdana" w:hAnsi="Verdana"/>
          <w:sz w:val="20"/>
        </w:rPr>
        <w:softHyphen/>
        <w:t>meindevorstand, im folgenden Friedhofsverwaltung genannt, bzw. von ihm beauftragten Dritten.</w:t>
      </w:r>
    </w:p>
    <w:p w:rsidR="00D75B10" w:rsidRDefault="00D75B10" w:rsidP="00D75B10">
      <w:pPr>
        <w:pStyle w:val="c7"/>
        <w:tabs>
          <w:tab w:val="left" w:pos="520"/>
          <w:tab w:val="left" w:pos="720"/>
        </w:tabs>
        <w:spacing w:line="240" w:lineRule="auto"/>
        <w:jc w:val="left"/>
        <w:rPr>
          <w:rFonts w:ascii="Verdana" w:eastAsiaTheme="minorHAnsi" w:hAnsi="Verdana" w:cstheme="minorBidi"/>
          <w:snapToGrid/>
          <w:sz w:val="20"/>
          <w:lang w:eastAsia="en-US"/>
        </w:rPr>
      </w:pPr>
    </w:p>
    <w:p w:rsidR="00D75B10" w:rsidRDefault="00D75B10" w:rsidP="00D75B10">
      <w:pPr>
        <w:pStyle w:val="c7"/>
        <w:tabs>
          <w:tab w:val="left" w:pos="520"/>
          <w:tab w:val="left" w:pos="720"/>
        </w:tabs>
        <w:spacing w:line="240" w:lineRule="auto"/>
        <w:jc w:val="left"/>
        <w:rPr>
          <w:rFonts w:ascii="Verdana" w:eastAsiaTheme="minorHAnsi" w:hAnsi="Verdana" w:cstheme="minorBidi"/>
          <w:snapToGrid/>
          <w:sz w:val="20"/>
          <w:lang w:eastAsia="en-US"/>
        </w:rPr>
      </w:pPr>
    </w:p>
    <w:p w:rsidR="00B24E99" w:rsidRPr="00B24E99" w:rsidRDefault="00B24E99" w:rsidP="00D75B10">
      <w:pPr>
        <w:pStyle w:val="c7"/>
        <w:tabs>
          <w:tab w:val="left" w:pos="520"/>
          <w:tab w:val="left" w:pos="720"/>
        </w:tabs>
        <w:spacing w:line="240" w:lineRule="auto"/>
        <w:rPr>
          <w:rFonts w:ascii="Verdana" w:hAnsi="Verdana"/>
          <w:b/>
          <w:sz w:val="20"/>
        </w:rPr>
      </w:pPr>
      <w:r w:rsidRPr="00B24E99">
        <w:rPr>
          <w:rFonts w:ascii="Verdana" w:hAnsi="Verdana"/>
          <w:b/>
          <w:sz w:val="20"/>
        </w:rPr>
        <w:t>§ 3 Friedhofszweck und Bestattungsberechtigte</w:t>
      </w:r>
    </w:p>
    <w:p w:rsidR="00B24E99" w:rsidRPr="00B24E99" w:rsidRDefault="00B24E99" w:rsidP="00B24E99">
      <w:pPr>
        <w:tabs>
          <w:tab w:val="left" w:pos="520"/>
          <w:tab w:val="left" w:pos="720"/>
        </w:tabs>
        <w:rPr>
          <w:szCs w:val="20"/>
        </w:rPr>
      </w:pPr>
    </w:p>
    <w:p w:rsidR="00B24E99" w:rsidRPr="00B24E99" w:rsidRDefault="00B24E99" w:rsidP="00B24E99">
      <w:pPr>
        <w:pStyle w:val="p8"/>
        <w:tabs>
          <w:tab w:val="left" w:pos="520"/>
          <w:tab w:val="left" w:pos="620"/>
        </w:tabs>
        <w:spacing w:line="240" w:lineRule="auto"/>
        <w:ind w:left="576"/>
        <w:jc w:val="both"/>
        <w:rPr>
          <w:rFonts w:ascii="Verdana" w:hAnsi="Verdana"/>
          <w:sz w:val="20"/>
        </w:rPr>
      </w:pPr>
      <w:r w:rsidRPr="00B24E99">
        <w:rPr>
          <w:rFonts w:ascii="Verdana" w:hAnsi="Verdana"/>
          <w:sz w:val="20"/>
        </w:rPr>
        <w:t>(1)</w:t>
      </w:r>
      <w:r w:rsidRPr="00B24E99">
        <w:rPr>
          <w:rFonts w:ascii="Verdana" w:hAnsi="Verdana"/>
          <w:sz w:val="20"/>
        </w:rPr>
        <w:tab/>
        <w:t>Die Friedhöfe dienen der Bestattung und der Pflege der Gräber im Andenken an die Verstorbenen.</w:t>
      </w:r>
    </w:p>
    <w:p w:rsidR="00B24E99" w:rsidRPr="00B24E99" w:rsidRDefault="00B24E99" w:rsidP="00B24E99">
      <w:pPr>
        <w:tabs>
          <w:tab w:val="left" w:pos="520"/>
          <w:tab w:val="left" w:pos="620"/>
        </w:tabs>
        <w:jc w:val="both"/>
        <w:rPr>
          <w:szCs w:val="20"/>
        </w:rPr>
      </w:pPr>
    </w:p>
    <w:p w:rsidR="00B24E99" w:rsidRPr="00B24E99" w:rsidRDefault="00B24E99" w:rsidP="00B24E99">
      <w:pPr>
        <w:pStyle w:val="p9"/>
        <w:tabs>
          <w:tab w:val="left" w:pos="520"/>
          <w:tab w:val="left" w:pos="567"/>
        </w:tabs>
        <w:spacing w:line="240" w:lineRule="auto"/>
        <w:ind w:left="0" w:firstLine="0"/>
        <w:jc w:val="both"/>
        <w:rPr>
          <w:rFonts w:ascii="Verdana" w:hAnsi="Verdana"/>
          <w:sz w:val="20"/>
        </w:rPr>
      </w:pPr>
      <w:r w:rsidRPr="00B24E99">
        <w:rPr>
          <w:rFonts w:ascii="Verdana" w:hAnsi="Verdana"/>
          <w:sz w:val="20"/>
        </w:rPr>
        <w:t>(2)</w:t>
      </w:r>
      <w:r w:rsidRPr="00B24E99">
        <w:rPr>
          <w:rFonts w:ascii="Verdana" w:hAnsi="Verdana"/>
          <w:sz w:val="20"/>
        </w:rPr>
        <w:tab/>
        <w:t>Gestattet ist die Bestattung folgender Personen:</w:t>
      </w:r>
    </w:p>
    <w:p w:rsidR="00B24E99" w:rsidRPr="00B24E99" w:rsidRDefault="00B24E99" w:rsidP="00B24E99">
      <w:pPr>
        <w:tabs>
          <w:tab w:val="left" w:pos="520"/>
          <w:tab w:val="left" w:pos="600"/>
        </w:tabs>
        <w:jc w:val="both"/>
        <w:rPr>
          <w:snapToGrid w:val="0"/>
          <w:szCs w:val="20"/>
        </w:rPr>
      </w:pPr>
    </w:p>
    <w:p w:rsidR="00B24E99" w:rsidRPr="00B24E99" w:rsidRDefault="00B24E99" w:rsidP="00B24E99">
      <w:pPr>
        <w:pStyle w:val="p10"/>
        <w:tabs>
          <w:tab w:val="left" w:pos="8222"/>
        </w:tabs>
        <w:spacing w:line="240" w:lineRule="auto"/>
        <w:ind w:left="851" w:hanging="284"/>
        <w:jc w:val="both"/>
        <w:rPr>
          <w:rFonts w:ascii="Verdana" w:hAnsi="Verdana"/>
          <w:sz w:val="20"/>
        </w:rPr>
      </w:pPr>
      <w:r w:rsidRPr="00B24E99">
        <w:rPr>
          <w:rFonts w:ascii="Verdana" w:hAnsi="Verdana"/>
          <w:sz w:val="20"/>
        </w:rPr>
        <w:t xml:space="preserve">a) die bei ihrem Ableben Einwohnerinnen oder Einwohner der Gemeinde </w:t>
      </w:r>
      <w:r w:rsidRPr="00B24E99">
        <w:rPr>
          <w:rFonts w:ascii="Verdana" w:hAnsi="Verdana"/>
          <w:sz w:val="20"/>
          <w:u w:val="single"/>
        </w:rPr>
        <w:t xml:space="preserve"> </w:t>
      </w:r>
      <w:r w:rsidRPr="00B24E99">
        <w:rPr>
          <w:rFonts w:ascii="Verdana" w:hAnsi="Verdana"/>
          <w:sz w:val="20"/>
        </w:rPr>
        <w:t>Waldsolms waren oder</w:t>
      </w:r>
    </w:p>
    <w:p w:rsidR="00B24E99" w:rsidRPr="00B24E99" w:rsidRDefault="00B24E99" w:rsidP="00B24E99">
      <w:pPr>
        <w:ind w:left="851" w:hanging="284"/>
        <w:jc w:val="both"/>
        <w:rPr>
          <w:snapToGrid w:val="0"/>
          <w:szCs w:val="20"/>
        </w:rPr>
      </w:pPr>
    </w:p>
    <w:p w:rsidR="00B24E99" w:rsidRPr="00B24E99" w:rsidRDefault="00B24E99" w:rsidP="00B24E99">
      <w:pPr>
        <w:pStyle w:val="p1"/>
        <w:spacing w:line="240" w:lineRule="auto"/>
        <w:ind w:left="851" w:hanging="284"/>
        <w:jc w:val="both"/>
        <w:rPr>
          <w:rFonts w:ascii="Verdana" w:hAnsi="Verdana"/>
          <w:sz w:val="20"/>
        </w:rPr>
      </w:pPr>
      <w:r w:rsidRPr="00B24E99">
        <w:rPr>
          <w:rFonts w:ascii="Verdana" w:hAnsi="Verdana"/>
          <w:sz w:val="20"/>
        </w:rPr>
        <w:t>b) die ein Recht auf Benutzung einer Grabstätte auf dem Friedhof hatten oder</w:t>
      </w:r>
    </w:p>
    <w:p w:rsidR="00B24E99" w:rsidRPr="00B24E99" w:rsidRDefault="00B24E99" w:rsidP="00B24E99">
      <w:pPr>
        <w:tabs>
          <w:tab w:val="left" w:pos="600"/>
          <w:tab w:val="left" w:pos="1080"/>
        </w:tabs>
        <w:ind w:left="851" w:hanging="284"/>
        <w:jc w:val="both"/>
        <w:rPr>
          <w:snapToGrid w:val="0"/>
          <w:szCs w:val="20"/>
        </w:rPr>
      </w:pPr>
    </w:p>
    <w:p w:rsidR="00B24E99" w:rsidRPr="00B24E99" w:rsidRDefault="00B24E99" w:rsidP="00B24E99">
      <w:pPr>
        <w:pStyle w:val="p1"/>
        <w:spacing w:line="240" w:lineRule="auto"/>
        <w:ind w:left="851" w:hanging="284"/>
        <w:jc w:val="both"/>
        <w:rPr>
          <w:rFonts w:ascii="Verdana" w:hAnsi="Verdana"/>
          <w:sz w:val="20"/>
        </w:rPr>
      </w:pPr>
      <w:r w:rsidRPr="00B24E99">
        <w:rPr>
          <w:rFonts w:ascii="Verdana" w:hAnsi="Verdana"/>
          <w:sz w:val="20"/>
        </w:rPr>
        <w:t>c) die innerhalb des Gemeindegebietes verstorben sind und nicht auf einem Friedhof außerhalb der Gemeinde beigesetzt werden oder</w:t>
      </w:r>
    </w:p>
    <w:p w:rsidR="00B24E99" w:rsidRPr="00B24E99" w:rsidRDefault="00B24E99" w:rsidP="00B24E99">
      <w:pPr>
        <w:pStyle w:val="p1"/>
        <w:spacing w:line="240" w:lineRule="auto"/>
        <w:ind w:left="851" w:hanging="284"/>
        <w:jc w:val="both"/>
        <w:rPr>
          <w:rFonts w:ascii="Verdana" w:hAnsi="Verdana"/>
          <w:sz w:val="20"/>
        </w:rPr>
      </w:pPr>
    </w:p>
    <w:p w:rsidR="00B24E99" w:rsidRPr="00B24E99" w:rsidRDefault="00B24E99" w:rsidP="00B24E99">
      <w:pPr>
        <w:pStyle w:val="p1"/>
        <w:spacing w:line="240" w:lineRule="auto"/>
        <w:ind w:left="851" w:hanging="284"/>
        <w:jc w:val="both"/>
        <w:rPr>
          <w:rFonts w:ascii="Verdana" w:hAnsi="Verdana"/>
          <w:sz w:val="20"/>
        </w:rPr>
      </w:pPr>
      <w:r w:rsidRPr="00B24E99">
        <w:rPr>
          <w:rFonts w:ascii="Verdana" w:hAnsi="Verdana"/>
          <w:sz w:val="20"/>
        </w:rPr>
        <w:t>d) die frühere Einwohnerinnen und Einwohner waren und zuletzt in einem Pflegeheim oder einer ähnlichen Einrichtung außerhalb der Gemeinde gelebt haben oder</w:t>
      </w:r>
    </w:p>
    <w:p w:rsidR="00B24E99" w:rsidRPr="00B24E99" w:rsidRDefault="00B24E99" w:rsidP="00B24E99">
      <w:pPr>
        <w:pStyle w:val="p1"/>
        <w:spacing w:line="240" w:lineRule="auto"/>
        <w:ind w:left="851" w:hanging="284"/>
        <w:jc w:val="both"/>
        <w:rPr>
          <w:rFonts w:ascii="Verdana" w:hAnsi="Verdana"/>
          <w:sz w:val="20"/>
        </w:rPr>
      </w:pPr>
    </w:p>
    <w:p w:rsidR="00B24E99" w:rsidRPr="00B24E99" w:rsidRDefault="00B24E99" w:rsidP="00B24E99">
      <w:pPr>
        <w:pStyle w:val="p1"/>
        <w:spacing w:line="240" w:lineRule="auto"/>
        <w:ind w:left="851" w:hanging="284"/>
        <w:jc w:val="both"/>
        <w:rPr>
          <w:rFonts w:ascii="Verdana" w:hAnsi="Verdana"/>
          <w:sz w:val="20"/>
        </w:rPr>
      </w:pPr>
      <w:r w:rsidRPr="00B24E99">
        <w:rPr>
          <w:rFonts w:ascii="Verdana" w:hAnsi="Verdana"/>
          <w:sz w:val="20"/>
        </w:rPr>
        <w:t xml:space="preserve">e) totgeborene Kinder vor Ablauf des sechsten Schwangerschaftsmonats und Föten können auf Wunsch einer oder eines Angehörigen bestattet werden. </w:t>
      </w:r>
    </w:p>
    <w:p w:rsidR="00B24E99" w:rsidRPr="00B24E99" w:rsidRDefault="00B24E99" w:rsidP="00B24E99">
      <w:pPr>
        <w:tabs>
          <w:tab w:val="left" w:pos="600"/>
          <w:tab w:val="left" w:pos="1080"/>
        </w:tabs>
        <w:ind w:left="567"/>
        <w:jc w:val="both"/>
        <w:rPr>
          <w:szCs w:val="20"/>
        </w:rPr>
      </w:pPr>
    </w:p>
    <w:p w:rsidR="00B24E99" w:rsidRPr="00B24E99" w:rsidRDefault="00B24E99" w:rsidP="00B24E99">
      <w:pPr>
        <w:pStyle w:val="p2"/>
        <w:tabs>
          <w:tab w:val="clear" w:pos="720"/>
          <w:tab w:val="left" w:pos="1276"/>
        </w:tabs>
        <w:spacing w:line="240" w:lineRule="auto"/>
        <w:ind w:left="567"/>
        <w:jc w:val="both"/>
        <w:rPr>
          <w:rFonts w:ascii="Verdana" w:hAnsi="Verdana"/>
          <w:sz w:val="20"/>
        </w:rPr>
      </w:pPr>
      <w:r w:rsidRPr="00B24E99">
        <w:rPr>
          <w:rFonts w:ascii="Verdana" w:hAnsi="Verdana"/>
          <w:sz w:val="20"/>
        </w:rPr>
        <w:t>Die Bestattung derjenigen Personen, die bei ihrem Ableben Einwohnerinnen oder Einwohner der Gemeinde waren, erfolgt in der Regel auf dem Friedhof des Ortsteils, in dem sie zuletzt ihren Wohnsitz hatten.</w:t>
      </w:r>
    </w:p>
    <w:p w:rsidR="00B24E99" w:rsidRPr="00B24E99" w:rsidRDefault="00B24E99" w:rsidP="00B24E99">
      <w:pPr>
        <w:tabs>
          <w:tab w:val="left" w:pos="520"/>
          <w:tab w:val="left" w:pos="1276"/>
        </w:tabs>
        <w:jc w:val="both"/>
        <w:rPr>
          <w:szCs w:val="20"/>
        </w:rPr>
      </w:pPr>
    </w:p>
    <w:p w:rsidR="00B24E99" w:rsidRPr="00B24E99" w:rsidRDefault="00B24E99" w:rsidP="00B24E99">
      <w:pPr>
        <w:pStyle w:val="p3"/>
        <w:numPr>
          <w:ilvl w:val="0"/>
          <w:numId w:val="5"/>
        </w:numPr>
        <w:tabs>
          <w:tab w:val="clear" w:pos="720"/>
          <w:tab w:val="num" w:pos="567"/>
          <w:tab w:val="left" w:pos="1276"/>
        </w:tabs>
        <w:spacing w:line="240" w:lineRule="auto"/>
        <w:ind w:left="567" w:hanging="567"/>
        <w:jc w:val="both"/>
        <w:rPr>
          <w:rFonts w:ascii="Verdana" w:hAnsi="Verdana"/>
          <w:sz w:val="20"/>
        </w:rPr>
      </w:pPr>
      <w:r w:rsidRPr="00B24E99">
        <w:rPr>
          <w:rFonts w:ascii="Verdana" w:hAnsi="Verdana"/>
          <w:sz w:val="20"/>
        </w:rPr>
        <w:t>Die Bestattung anderer Personen bedarf der vorherigen Zustimmung der Friedhofsverwaltung. Ein Rechtsanspruch auf Erteilung der Zustimmung besteht nicht.</w:t>
      </w:r>
    </w:p>
    <w:p w:rsidR="00B24E99" w:rsidRPr="00B24E99" w:rsidRDefault="00B24E99" w:rsidP="00B24E99">
      <w:pPr>
        <w:tabs>
          <w:tab w:val="left" w:pos="600"/>
          <w:tab w:val="left" w:pos="1276"/>
        </w:tabs>
        <w:jc w:val="both"/>
        <w:rPr>
          <w:szCs w:val="20"/>
        </w:rPr>
      </w:pPr>
    </w:p>
    <w:p w:rsidR="00D75B10" w:rsidRDefault="00D75B10" w:rsidP="00B24E99">
      <w:pPr>
        <w:pStyle w:val="c4"/>
        <w:tabs>
          <w:tab w:val="left" w:pos="600"/>
        </w:tabs>
        <w:spacing w:line="240" w:lineRule="auto"/>
        <w:rPr>
          <w:rFonts w:ascii="Verdana" w:hAnsi="Verdana"/>
          <w:b/>
          <w:sz w:val="20"/>
        </w:rPr>
      </w:pPr>
    </w:p>
    <w:p w:rsidR="00B24E99" w:rsidRPr="00B24E99" w:rsidRDefault="00B24E99" w:rsidP="00B24E99">
      <w:pPr>
        <w:pStyle w:val="c4"/>
        <w:tabs>
          <w:tab w:val="left" w:pos="600"/>
        </w:tabs>
        <w:spacing w:line="240" w:lineRule="auto"/>
        <w:rPr>
          <w:rFonts w:ascii="Verdana" w:hAnsi="Verdana"/>
          <w:b/>
          <w:sz w:val="20"/>
        </w:rPr>
      </w:pPr>
      <w:r w:rsidRPr="00B24E99">
        <w:rPr>
          <w:rFonts w:ascii="Verdana" w:hAnsi="Verdana"/>
          <w:b/>
          <w:sz w:val="20"/>
        </w:rPr>
        <w:t>§ 4 Begriffsbestimmung</w:t>
      </w:r>
    </w:p>
    <w:p w:rsidR="00B24E99" w:rsidRPr="00B24E99" w:rsidRDefault="00B24E99" w:rsidP="00B24E99">
      <w:pPr>
        <w:pStyle w:val="c4"/>
        <w:tabs>
          <w:tab w:val="left" w:pos="600"/>
        </w:tabs>
        <w:spacing w:line="240" w:lineRule="auto"/>
        <w:rPr>
          <w:rFonts w:ascii="Verdana" w:hAnsi="Verdana"/>
          <w:b/>
          <w:sz w:val="20"/>
        </w:rPr>
      </w:pPr>
    </w:p>
    <w:p w:rsidR="00B24E99" w:rsidRPr="00B24E99" w:rsidRDefault="00B24E99" w:rsidP="00B24E99">
      <w:pPr>
        <w:pStyle w:val="c4"/>
        <w:numPr>
          <w:ilvl w:val="0"/>
          <w:numId w:val="22"/>
        </w:numPr>
        <w:tabs>
          <w:tab w:val="clear" w:pos="960"/>
        </w:tabs>
        <w:spacing w:line="240" w:lineRule="auto"/>
        <w:ind w:left="709" w:hanging="709"/>
        <w:jc w:val="both"/>
        <w:rPr>
          <w:rFonts w:ascii="Verdana" w:hAnsi="Verdana"/>
          <w:sz w:val="20"/>
        </w:rPr>
      </w:pPr>
      <w:r w:rsidRPr="00B24E99">
        <w:rPr>
          <w:rFonts w:ascii="Verdana" w:hAnsi="Verdana"/>
          <w:sz w:val="20"/>
        </w:rPr>
        <w:t>Unter einer Grabstätte ist ein für Bestattungen oder Beisetzungen vorgesehener, genau bestimmter Teil des Friedhofsgrundstückes mit dem darunter liegenden Erdreich zu verste</w:t>
      </w:r>
      <w:r w:rsidR="006F7E71">
        <w:rPr>
          <w:rFonts w:ascii="Verdana" w:hAnsi="Verdana"/>
          <w:sz w:val="20"/>
        </w:rPr>
        <w:t xml:space="preserve">hen. Eine Grabstätte kann eine </w:t>
      </w:r>
      <w:r w:rsidRPr="00B24E99">
        <w:rPr>
          <w:rFonts w:ascii="Verdana" w:hAnsi="Verdana"/>
          <w:sz w:val="20"/>
        </w:rPr>
        <w:t>(Reihen-) oder mehrere (Wahl-)</w:t>
      </w:r>
      <w:r w:rsidR="006F7E71">
        <w:rPr>
          <w:rFonts w:ascii="Verdana" w:hAnsi="Verdana"/>
          <w:sz w:val="20"/>
        </w:rPr>
        <w:t xml:space="preserve"> </w:t>
      </w:r>
      <w:r w:rsidRPr="00B24E99">
        <w:rPr>
          <w:rFonts w:ascii="Verdana" w:hAnsi="Verdana"/>
          <w:sz w:val="20"/>
        </w:rPr>
        <w:t xml:space="preserve">Grabstellen umfassen. </w:t>
      </w:r>
    </w:p>
    <w:p w:rsidR="00B24E99" w:rsidRPr="00B24E99" w:rsidRDefault="00B24E99" w:rsidP="00B24E99">
      <w:pPr>
        <w:pStyle w:val="c4"/>
        <w:tabs>
          <w:tab w:val="left" w:pos="600"/>
        </w:tabs>
        <w:spacing w:line="240" w:lineRule="auto"/>
        <w:jc w:val="left"/>
        <w:rPr>
          <w:rFonts w:ascii="Verdana" w:hAnsi="Verdana"/>
          <w:sz w:val="20"/>
        </w:rPr>
      </w:pPr>
    </w:p>
    <w:p w:rsidR="00B24E99" w:rsidRPr="00B24E99" w:rsidRDefault="00B24E99" w:rsidP="00B24E99">
      <w:pPr>
        <w:pStyle w:val="c4"/>
        <w:numPr>
          <w:ilvl w:val="0"/>
          <w:numId w:val="22"/>
        </w:numPr>
        <w:tabs>
          <w:tab w:val="clear" w:pos="960"/>
        </w:tabs>
        <w:spacing w:line="240" w:lineRule="auto"/>
        <w:ind w:left="709" w:hanging="709"/>
        <w:jc w:val="both"/>
        <w:rPr>
          <w:rFonts w:ascii="Verdana" w:hAnsi="Verdana"/>
          <w:sz w:val="20"/>
        </w:rPr>
      </w:pPr>
      <w:r w:rsidRPr="00B24E99">
        <w:rPr>
          <w:rFonts w:ascii="Verdana" w:hAnsi="Verdana"/>
          <w:sz w:val="20"/>
        </w:rPr>
        <w:t xml:space="preserve">Unter einer Grabstelle ist der Teil der Grabstätte zu verstehen, der der Aufnahme einer menschlichen Leiche bzw. bei Urnengrabstätten einer Aschenurne dient. </w:t>
      </w:r>
    </w:p>
    <w:p w:rsidR="00B24E99" w:rsidRPr="00B24E99" w:rsidRDefault="00B24E99" w:rsidP="00B24E99">
      <w:pPr>
        <w:pStyle w:val="c4"/>
        <w:tabs>
          <w:tab w:val="left" w:pos="600"/>
        </w:tabs>
        <w:spacing w:line="240" w:lineRule="auto"/>
        <w:jc w:val="left"/>
        <w:rPr>
          <w:rFonts w:ascii="Verdana" w:hAnsi="Verdana"/>
          <w:b/>
          <w:sz w:val="20"/>
        </w:rPr>
      </w:pPr>
    </w:p>
    <w:p w:rsidR="00B24E99" w:rsidRPr="00B24E99" w:rsidRDefault="00B24E99" w:rsidP="00B24E99">
      <w:pPr>
        <w:pStyle w:val="c4"/>
        <w:tabs>
          <w:tab w:val="left" w:pos="600"/>
        </w:tabs>
        <w:spacing w:line="240" w:lineRule="auto"/>
        <w:jc w:val="left"/>
        <w:rPr>
          <w:rFonts w:ascii="Verdana" w:hAnsi="Verdana"/>
          <w:b/>
          <w:sz w:val="20"/>
        </w:rPr>
      </w:pPr>
    </w:p>
    <w:p w:rsidR="00B24E99" w:rsidRPr="00B24E99" w:rsidRDefault="00B24E99" w:rsidP="00B24E99">
      <w:pPr>
        <w:pStyle w:val="c4"/>
        <w:tabs>
          <w:tab w:val="left" w:pos="600"/>
        </w:tabs>
        <w:spacing w:line="240" w:lineRule="auto"/>
        <w:rPr>
          <w:rFonts w:ascii="Verdana" w:hAnsi="Verdana"/>
          <w:b/>
          <w:sz w:val="20"/>
        </w:rPr>
      </w:pPr>
      <w:r w:rsidRPr="00B24E99">
        <w:rPr>
          <w:rFonts w:ascii="Verdana" w:hAnsi="Verdana"/>
          <w:b/>
          <w:sz w:val="20"/>
        </w:rPr>
        <w:t xml:space="preserve">§ 5 Schließung und Entwidmung </w:t>
      </w:r>
    </w:p>
    <w:p w:rsidR="00B24E99" w:rsidRPr="00B24E99" w:rsidRDefault="00B24E99" w:rsidP="00B24E99">
      <w:pPr>
        <w:pStyle w:val="c4"/>
        <w:tabs>
          <w:tab w:val="left" w:pos="600"/>
        </w:tabs>
        <w:spacing w:line="240" w:lineRule="auto"/>
        <w:rPr>
          <w:rFonts w:ascii="Verdana" w:hAnsi="Verdana"/>
          <w:b/>
          <w:sz w:val="20"/>
        </w:rPr>
      </w:pPr>
    </w:p>
    <w:p w:rsidR="00B24E99" w:rsidRPr="00B24E99" w:rsidRDefault="00B24E99" w:rsidP="00B24E99">
      <w:pPr>
        <w:pStyle w:val="p3"/>
        <w:numPr>
          <w:ilvl w:val="0"/>
          <w:numId w:val="9"/>
        </w:numPr>
        <w:tabs>
          <w:tab w:val="clear" w:pos="717"/>
          <w:tab w:val="num" w:pos="567"/>
        </w:tabs>
        <w:spacing w:line="240" w:lineRule="auto"/>
        <w:ind w:left="567" w:hanging="567"/>
        <w:jc w:val="both"/>
        <w:rPr>
          <w:rFonts w:ascii="Verdana" w:hAnsi="Verdana"/>
          <w:sz w:val="20"/>
        </w:rPr>
      </w:pPr>
      <w:r w:rsidRPr="00B24E99">
        <w:rPr>
          <w:rFonts w:ascii="Verdana" w:hAnsi="Verdana"/>
          <w:sz w:val="20"/>
        </w:rPr>
        <w:t>Ein Friedhof und Friedhofsteile können geschlossen oder entwidmet werden.</w:t>
      </w:r>
    </w:p>
    <w:p w:rsidR="00B24E99" w:rsidRPr="00B24E99" w:rsidRDefault="00B24E99" w:rsidP="00B24E99">
      <w:pPr>
        <w:tabs>
          <w:tab w:val="num" w:pos="567"/>
          <w:tab w:val="left" w:pos="600"/>
        </w:tabs>
        <w:ind w:left="567" w:hanging="567"/>
        <w:rPr>
          <w:szCs w:val="20"/>
        </w:rPr>
      </w:pPr>
    </w:p>
    <w:p w:rsidR="00B24E99" w:rsidRPr="00B24E99" w:rsidRDefault="00B24E99" w:rsidP="00B24E99">
      <w:pPr>
        <w:pStyle w:val="p3"/>
        <w:numPr>
          <w:ilvl w:val="0"/>
          <w:numId w:val="9"/>
        </w:numPr>
        <w:tabs>
          <w:tab w:val="clear" w:pos="717"/>
          <w:tab w:val="num" w:pos="567"/>
        </w:tabs>
        <w:spacing w:line="240" w:lineRule="auto"/>
        <w:ind w:left="567" w:hanging="567"/>
        <w:jc w:val="both"/>
        <w:rPr>
          <w:rFonts w:ascii="Verdana" w:hAnsi="Verdana"/>
          <w:sz w:val="20"/>
        </w:rPr>
      </w:pPr>
      <w:r w:rsidRPr="00B24E99">
        <w:rPr>
          <w:rFonts w:ascii="Verdana" w:hAnsi="Verdana"/>
          <w:sz w:val="20"/>
        </w:rPr>
        <w:t>Durch die Schließung sind weitere Bestattungen nicht möglich. Durch die Entwidmung geht die Eigenschaft des Friedhofs als Ruhestätte der Toten verloren. Die Entwidmung ist erst mit Wirkung von dem Zeitpunkt an zulässig, zu dem sämtliche Ruhefristen der auf dem Friedhof vorgenommenen Beisetzungen abgelaufen sind.</w:t>
      </w:r>
    </w:p>
    <w:p w:rsidR="00B24E99" w:rsidRPr="00B24E99" w:rsidRDefault="00B24E99" w:rsidP="00B24E99">
      <w:pPr>
        <w:pStyle w:val="p3"/>
        <w:tabs>
          <w:tab w:val="clear" w:pos="720"/>
        </w:tabs>
        <w:spacing w:line="240" w:lineRule="auto"/>
        <w:jc w:val="both"/>
        <w:rPr>
          <w:rFonts w:ascii="Verdana" w:hAnsi="Verdana"/>
          <w:sz w:val="20"/>
        </w:rPr>
      </w:pPr>
    </w:p>
    <w:p w:rsidR="00B24E99" w:rsidRPr="00B24E99" w:rsidRDefault="00B24E99" w:rsidP="00B24E99">
      <w:pPr>
        <w:pStyle w:val="p3"/>
        <w:numPr>
          <w:ilvl w:val="0"/>
          <w:numId w:val="9"/>
        </w:numPr>
        <w:tabs>
          <w:tab w:val="clear" w:pos="717"/>
          <w:tab w:val="num" w:pos="567"/>
        </w:tabs>
        <w:spacing w:line="240" w:lineRule="auto"/>
        <w:ind w:left="567" w:hanging="567"/>
        <w:jc w:val="both"/>
        <w:rPr>
          <w:rFonts w:ascii="Verdana" w:hAnsi="Verdana"/>
          <w:sz w:val="20"/>
        </w:rPr>
      </w:pPr>
      <w:r w:rsidRPr="00B24E99">
        <w:rPr>
          <w:rFonts w:ascii="Verdana" w:hAnsi="Verdana"/>
          <w:sz w:val="20"/>
        </w:rPr>
        <w:t xml:space="preserve">Die Schließung und Entwidmung sind öffentlich bekannt zu machen. </w:t>
      </w:r>
    </w:p>
    <w:p w:rsidR="00B24E99" w:rsidRPr="00B24E99" w:rsidRDefault="00B24E99" w:rsidP="00B24E99">
      <w:pPr>
        <w:tabs>
          <w:tab w:val="left" w:pos="600"/>
        </w:tabs>
        <w:rPr>
          <w:szCs w:val="20"/>
        </w:rPr>
      </w:pPr>
    </w:p>
    <w:p w:rsidR="00B24E99" w:rsidRPr="00B24E99" w:rsidRDefault="00B24E99" w:rsidP="00B24E99">
      <w:pPr>
        <w:tabs>
          <w:tab w:val="left" w:pos="600"/>
        </w:tabs>
        <w:rPr>
          <w:szCs w:val="20"/>
        </w:rPr>
      </w:pPr>
    </w:p>
    <w:p w:rsidR="00B24E99" w:rsidRPr="00B24E99" w:rsidRDefault="00B24E99" w:rsidP="00B24E99">
      <w:pPr>
        <w:tabs>
          <w:tab w:val="left" w:pos="600"/>
        </w:tabs>
        <w:rPr>
          <w:szCs w:val="20"/>
        </w:rPr>
      </w:pPr>
    </w:p>
    <w:p w:rsidR="00B24E99" w:rsidRPr="00B24E99" w:rsidRDefault="00B24E99" w:rsidP="00B24E99">
      <w:pPr>
        <w:tabs>
          <w:tab w:val="left" w:pos="600"/>
        </w:tabs>
        <w:rPr>
          <w:szCs w:val="20"/>
        </w:rPr>
      </w:pPr>
    </w:p>
    <w:p w:rsidR="00B24E99" w:rsidRPr="00B24E99" w:rsidRDefault="00B24E99" w:rsidP="00B24E99">
      <w:pPr>
        <w:pStyle w:val="p5"/>
        <w:spacing w:line="240" w:lineRule="auto"/>
        <w:ind w:left="576"/>
        <w:jc w:val="center"/>
        <w:outlineLvl w:val="0"/>
        <w:rPr>
          <w:rFonts w:ascii="Verdana" w:hAnsi="Verdana"/>
          <w:b/>
          <w:sz w:val="20"/>
        </w:rPr>
      </w:pPr>
      <w:r w:rsidRPr="00B24E99">
        <w:rPr>
          <w:rFonts w:ascii="Verdana" w:hAnsi="Verdana"/>
          <w:b/>
          <w:sz w:val="20"/>
        </w:rPr>
        <w:t>II.</w:t>
      </w:r>
      <w:r w:rsidRPr="00B24E99">
        <w:rPr>
          <w:rFonts w:ascii="Verdana" w:hAnsi="Verdana"/>
          <w:b/>
          <w:sz w:val="20"/>
        </w:rPr>
        <w:tab/>
        <w:t>Ordnungsvorschriften</w:t>
      </w:r>
    </w:p>
    <w:p w:rsidR="00B24E99" w:rsidRDefault="00B24E99" w:rsidP="00B24E99">
      <w:pPr>
        <w:tabs>
          <w:tab w:val="left" w:pos="580"/>
        </w:tabs>
        <w:rPr>
          <w:b/>
          <w:szCs w:val="20"/>
        </w:rPr>
      </w:pPr>
    </w:p>
    <w:p w:rsidR="00D75B10" w:rsidRPr="00B24E99" w:rsidRDefault="00D75B10" w:rsidP="00B24E99">
      <w:pPr>
        <w:tabs>
          <w:tab w:val="left" w:pos="580"/>
        </w:tabs>
        <w:rPr>
          <w:b/>
          <w:szCs w:val="20"/>
        </w:rPr>
      </w:pPr>
    </w:p>
    <w:p w:rsidR="00B24E99" w:rsidRPr="00B24E99" w:rsidRDefault="00B24E99" w:rsidP="00B24E99">
      <w:pPr>
        <w:pStyle w:val="c4"/>
        <w:tabs>
          <w:tab w:val="left" w:pos="580"/>
        </w:tabs>
        <w:spacing w:line="240" w:lineRule="auto"/>
        <w:rPr>
          <w:rFonts w:ascii="Verdana" w:hAnsi="Verdana"/>
          <w:b/>
          <w:sz w:val="20"/>
        </w:rPr>
      </w:pPr>
      <w:r w:rsidRPr="00B24E99">
        <w:rPr>
          <w:rFonts w:ascii="Verdana" w:hAnsi="Verdana"/>
          <w:b/>
          <w:sz w:val="20"/>
        </w:rPr>
        <w:t>§ 6 Öffnungszeiten</w:t>
      </w:r>
    </w:p>
    <w:p w:rsidR="00B24E99" w:rsidRPr="00B24E99" w:rsidRDefault="00B24E99" w:rsidP="00B24E99">
      <w:pPr>
        <w:tabs>
          <w:tab w:val="left" w:pos="580"/>
        </w:tabs>
        <w:rPr>
          <w:b/>
          <w:szCs w:val="20"/>
        </w:rPr>
      </w:pPr>
    </w:p>
    <w:p w:rsidR="00B24E99" w:rsidRPr="00B24E99" w:rsidRDefault="00B24E99" w:rsidP="00B24E99">
      <w:pPr>
        <w:pStyle w:val="p6"/>
        <w:spacing w:line="240" w:lineRule="auto"/>
        <w:ind w:left="0" w:firstLine="0"/>
        <w:jc w:val="both"/>
        <w:rPr>
          <w:rFonts w:ascii="Verdana" w:hAnsi="Verdana"/>
          <w:sz w:val="20"/>
        </w:rPr>
      </w:pPr>
      <w:r w:rsidRPr="00B24E99">
        <w:rPr>
          <w:rFonts w:ascii="Verdana" w:hAnsi="Verdana"/>
          <w:sz w:val="20"/>
        </w:rPr>
        <w:t>Die Friedhöfe sind während der durch die Friedhofsverwaltung festgesetzten Zeiten für den Besuch geöffnet. Die Öffnungszeiten werden durch Aushang an den Friedhofseingängen bekannt gegeben. Sonderregelungen können durch die Friedhofsverwaltung getroffen werden.</w:t>
      </w:r>
    </w:p>
    <w:p w:rsidR="00B24E99" w:rsidRPr="00B24E99" w:rsidRDefault="00B24E99" w:rsidP="00B24E99">
      <w:pPr>
        <w:tabs>
          <w:tab w:val="left" w:pos="720"/>
        </w:tabs>
        <w:rPr>
          <w:szCs w:val="20"/>
        </w:rPr>
      </w:pPr>
    </w:p>
    <w:p w:rsidR="00B24E99" w:rsidRPr="00B24E99" w:rsidRDefault="00B24E99" w:rsidP="00B24E99">
      <w:pPr>
        <w:pStyle w:val="c4"/>
        <w:tabs>
          <w:tab w:val="left" w:pos="720"/>
        </w:tabs>
        <w:spacing w:line="240" w:lineRule="auto"/>
        <w:rPr>
          <w:rFonts w:ascii="Verdana" w:hAnsi="Verdana"/>
          <w:b/>
          <w:sz w:val="20"/>
        </w:rPr>
      </w:pPr>
    </w:p>
    <w:p w:rsidR="00B24E99" w:rsidRPr="00B24E99" w:rsidRDefault="00B24E99" w:rsidP="00B24E99">
      <w:pPr>
        <w:pStyle w:val="c4"/>
        <w:tabs>
          <w:tab w:val="left" w:pos="720"/>
        </w:tabs>
        <w:spacing w:line="240" w:lineRule="auto"/>
        <w:rPr>
          <w:rFonts w:ascii="Verdana" w:hAnsi="Verdana"/>
          <w:b/>
          <w:sz w:val="20"/>
        </w:rPr>
      </w:pPr>
      <w:r w:rsidRPr="00B24E99">
        <w:rPr>
          <w:rFonts w:ascii="Verdana" w:hAnsi="Verdana"/>
          <w:b/>
          <w:sz w:val="20"/>
        </w:rPr>
        <w:t>§ 7 Nutzungsumfang</w:t>
      </w:r>
    </w:p>
    <w:p w:rsidR="00B24E99" w:rsidRPr="00B24E99" w:rsidRDefault="00B24E99" w:rsidP="00B24E99">
      <w:pPr>
        <w:tabs>
          <w:tab w:val="left" w:pos="720"/>
        </w:tabs>
        <w:jc w:val="both"/>
        <w:rPr>
          <w:b/>
          <w:szCs w:val="20"/>
        </w:rPr>
      </w:pPr>
    </w:p>
    <w:p w:rsidR="00B24E99" w:rsidRPr="00B24E99" w:rsidRDefault="00B24E99" w:rsidP="00B24E99">
      <w:pPr>
        <w:pStyle w:val="p3"/>
        <w:numPr>
          <w:ilvl w:val="0"/>
          <w:numId w:val="6"/>
        </w:numPr>
        <w:tabs>
          <w:tab w:val="clear" w:pos="717"/>
        </w:tabs>
        <w:spacing w:line="240" w:lineRule="auto"/>
        <w:ind w:left="567" w:hanging="567"/>
        <w:jc w:val="both"/>
        <w:rPr>
          <w:rFonts w:ascii="Verdana" w:hAnsi="Verdana"/>
          <w:sz w:val="20"/>
        </w:rPr>
      </w:pPr>
      <w:r w:rsidRPr="00B24E99">
        <w:rPr>
          <w:rFonts w:ascii="Verdana" w:hAnsi="Verdana"/>
          <w:sz w:val="20"/>
        </w:rPr>
        <w:t>Jede Friedhofsbesucherin oder jeder Friedhofsbesucher hat sich der Würde des Ortes entsprechend zu verhalten. Den Anordnungen des aufsichtsbefugten Friedhofspersonals ist Folge zu leisten. Kinder unter 8 Jahren dürfen den Friedhof nur in Begleitung Erwachsener betreten.</w:t>
      </w:r>
    </w:p>
    <w:p w:rsidR="00B24E99" w:rsidRPr="00B24E99" w:rsidRDefault="00B24E99" w:rsidP="00B24E99">
      <w:pPr>
        <w:tabs>
          <w:tab w:val="left" w:pos="600"/>
          <w:tab w:val="left" w:pos="1640"/>
        </w:tabs>
        <w:ind w:left="567" w:hanging="567"/>
        <w:jc w:val="both"/>
        <w:rPr>
          <w:szCs w:val="20"/>
        </w:rPr>
      </w:pPr>
    </w:p>
    <w:p w:rsidR="00B24E99" w:rsidRPr="00B24E99" w:rsidRDefault="00B24E99" w:rsidP="00B24E99">
      <w:pPr>
        <w:pStyle w:val="p3"/>
        <w:numPr>
          <w:ilvl w:val="0"/>
          <w:numId w:val="6"/>
        </w:numPr>
        <w:tabs>
          <w:tab w:val="clear" w:pos="717"/>
        </w:tabs>
        <w:spacing w:line="240" w:lineRule="auto"/>
        <w:ind w:left="567" w:hanging="567"/>
        <w:jc w:val="both"/>
        <w:rPr>
          <w:rFonts w:ascii="Verdana" w:hAnsi="Verdana"/>
          <w:sz w:val="20"/>
        </w:rPr>
      </w:pPr>
      <w:r w:rsidRPr="00B24E99">
        <w:rPr>
          <w:rFonts w:ascii="Verdana" w:hAnsi="Verdana"/>
          <w:sz w:val="20"/>
        </w:rPr>
        <w:t>Nicht gestattet ist innerhalb des Friedhofs:</w:t>
      </w:r>
    </w:p>
    <w:p w:rsidR="00B24E99" w:rsidRPr="00B24E99" w:rsidRDefault="00B24E99" w:rsidP="00B24E99">
      <w:pPr>
        <w:pStyle w:val="p3"/>
        <w:spacing w:line="240" w:lineRule="auto"/>
        <w:jc w:val="both"/>
        <w:rPr>
          <w:rFonts w:ascii="Verdana" w:hAnsi="Verdana"/>
          <w:sz w:val="20"/>
        </w:rPr>
      </w:pPr>
    </w:p>
    <w:p w:rsidR="00B24E99" w:rsidRPr="00B24E99" w:rsidRDefault="00B24E99" w:rsidP="00B24E99">
      <w:pPr>
        <w:pStyle w:val="p1"/>
        <w:numPr>
          <w:ilvl w:val="0"/>
          <w:numId w:val="18"/>
        </w:numPr>
        <w:spacing w:line="240" w:lineRule="auto"/>
        <w:jc w:val="both"/>
        <w:rPr>
          <w:rFonts w:ascii="Verdana" w:hAnsi="Verdana"/>
          <w:sz w:val="20"/>
        </w:rPr>
      </w:pPr>
      <w:r w:rsidRPr="00B24E99">
        <w:rPr>
          <w:rFonts w:ascii="Verdana" w:hAnsi="Verdana"/>
          <w:sz w:val="20"/>
        </w:rPr>
        <w:lastRenderedPageBreak/>
        <w:t>Das Befahren der Wege mit Fahrzeugen aller Art, soweit nicht eine besondere Erlaubnis hierzu erteilt ist; ausgenommen von diesem Verbot sind Kinderwagen und Rollstühle sowie Fahrzeuge der Friedhofsverwaltung,</w:t>
      </w:r>
    </w:p>
    <w:p w:rsidR="00B24E99" w:rsidRPr="00B24E99" w:rsidRDefault="00B24E99" w:rsidP="00B24E99">
      <w:pPr>
        <w:pStyle w:val="p1"/>
        <w:tabs>
          <w:tab w:val="num" w:pos="851"/>
        </w:tabs>
        <w:spacing w:line="240" w:lineRule="auto"/>
        <w:ind w:left="851" w:hanging="284"/>
        <w:jc w:val="both"/>
        <w:rPr>
          <w:rFonts w:ascii="Verdana" w:hAnsi="Verdana"/>
          <w:sz w:val="20"/>
        </w:rPr>
      </w:pPr>
    </w:p>
    <w:p w:rsidR="00B24E99" w:rsidRPr="00B24E99" w:rsidRDefault="00B24E99" w:rsidP="00B24E99">
      <w:pPr>
        <w:pStyle w:val="p1"/>
        <w:numPr>
          <w:ilvl w:val="0"/>
          <w:numId w:val="18"/>
        </w:numPr>
        <w:spacing w:line="240" w:lineRule="auto"/>
        <w:jc w:val="both"/>
        <w:rPr>
          <w:rFonts w:ascii="Verdana" w:hAnsi="Verdana"/>
          <w:sz w:val="20"/>
        </w:rPr>
      </w:pPr>
      <w:r w:rsidRPr="00B24E99">
        <w:rPr>
          <w:rFonts w:ascii="Verdana" w:hAnsi="Verdana"/>
          <w:sz w:val="20"/>
        </w:rPr>
        <w:t>Waren aller Art und gewerbliche Dienste anzubieten,</w:t>
      </w:r>
    </w:p>
    <w:p w:rsidR="00B24E99" w:rsidRPr="00B24E99" w:rsidRDefault="00B24E99" w:rsidP="00B24E99">
      <w:pPr>
        <w:pStyle w:val="p1"/>
        <w:tabs>
          <w:tab w:val="num" w:pos="851"/>
        </w:tabs>
        <w:spacing w:line="240" w:lineRule="auto"/>
        <w:ind w:left="851" w:hanging="284"/>
        <w:jc w:val="both"/>
        <w:rPr>
          <w:rFonts w:ascii="Verdana" w:hAnsi="Verdana"/>
          <w:sz w:val="20"/>
        </w:rPr>
      </w:pPr>
    </w:p>
    <w:p w:rsidR="00B24E99" w:rsidRPr="00B24E99" w:rsidRDefault="00B24E99" w:rsidP="00B24E99">
      <w:pPr>
        <w:pStyle w:val="p1"/>
        <w:numPr>
          <w:ilvl w:val="0"/>
          <w:numId w:val="18"/>
        </w:numPr>
        <w:spacing w:line="240" w:lineRule="auto"/>
        <w:jc w:val="both"/>
        <w:rPr>
          <w:rFonts w:ascii="Verdana" w:hAnsi="Verdana"/>
          <w:sz w:val="20"/>
        </w:rPr>
      </w:pPr>
      <w:r w:rsidRPr="00B24E99">
        <w:rPr>
          <w:rFonts w:ascii="Verdana" w:hAnsi="Verdana"/>
          <w:sz w:val="20"/>
        </w:rPr>
        <w:t>an Sonn- und Feiertagen und in der Nähe einer Bestattung störende Arbeiten auszuführen,</w:t>
      </w:r>
    </w:p>
    <w:p w:rsidR="00B24E99" w:rsidRPr="00B24E99" w:rsidRDefault="00B24E99" w:rsidP="00B24E99">
      <w:pPr>
        <w:pStyle w:val="p1"/>
        <w:tabs>
          <w:tab w:val="num" w:pos="851"/>
        </w:tabs>
        <w:spacing w:line="240" w:lineRule="auto"/>
        <w:ind w:left="851" w:hanging="284"/>
        <w:jc w:val="both"/>
        <w:rPr>
          <w:rFonts w:ascii="Verdana" w:hAnsi="Verdana"/>
          <w:sz w:val="20"/>
        </w:rPr>
      </w:pPr>
    </w:p>
    <w:p w:rsidR="00B24E99" w:rsidRPr="00B24E99" w:rsidRDefault="00B24E99" w:rsidP="00B24E99">
      <w:pPr>
        <w:pStyle w:val="p1"/>
        <w:numPr>
          <w:ilvl w:val="0"/>
          <w:numId w:val="18"/>
        </w:numPr>
        <w:spacing w:line="240" w:lineRule="auto"/>
        <w:jc w:val="both"/>
        <w:rPr>
          <w:rFonts w:ascii="Verdana" w:hAnsi="Verdana"/>
          <w:sz w:val="20"/>
        </w:rPr>
      </w:pPr>
      <w:r w:rsidRPr="00B24E99">
        <w:rPr>
          <w:rFonts w:ascii="Verdana" w:hAnsi="Verdana"/>
          <w:sz w:val="20"/>
        </w:rPr>
        <w:t>ohne schriftlichen Auftrag eines Berechtigten bzw. ohne Zustimmung der Friedhofsverwaltung gewerbsmäßig zu fotografieren,</w:t>
      </w:r>
    </w:p>
    <w:p w:rsidR="00B24E99" w:rsidRPr="00B24E99" w:rsidRDefault="00B24E99" w:rsidP="00B24E99">
      <w:pPr>
        <w:pStyle w:val="p1"/>
        <w:tabs>
          <w:tab w:val="num" w:pos="851"/>
        </w:tabs>
        <w:spacing w:line="240" w:lineRule="auto"/>
        <w:ind w:left="851" w:hanging="284"/>
        <w:jc w:val="both"/>
        <w:rPr>
          <w:rFonts w:ascii="Verdana" w:hAnsi="Verdana"/>
          <w:sz w:val="20"/>
        </w:rPr>
      </w:pPr>
    </w:p>
    <w:p w:rsidR="00B24E99" w:rsidRPr="00B24E99" w:rsidRDefault="00B24E99" w:rsidP="00B24E99">
      <w:pPr>
        <w:pStyle w:val="p1"/>
        <w:numPr>
          <w:ilvl w:val="0"/>
          <w:numId w:val="18"/>
        </w:numPr>
        <w:spacing w:line="240" w:lineRule="auto"/>
        <w:jc w:val="both"/>
        <w:rPr>
          <w:rFonts w:ascii="Verdana" w:hAnsi="Verdana"/>
          <w:sz w:val="20"/>
        </w:rPr>
      </w:pPr>
      <w:r w:rsidRPr="00B24E99">
        <w:rPr>
          <w:rFonts w:ascii="Verdana" w:hAnsi="Verdana"/>
          <w:sz w:val="20"/>
        </w:rPr>
        <w:t>Druckschriften zu verteilen, ausgenommen Drucksachen, die im  Rahmen von Bestattungsfeiern notwendig und üblich sind sowie Informationsschriften der Friedhofsverwaltung.</w:t>
      </w:r>
    </w:p>
    <w:p w:rsidR="00B24E99" w:rsidRPr="00B24E99" w:rsidRDefault="00B24E99" w:rsidP="00B24E99">
      <w:pPr>
        <w:pStyle w:val="p1"/>
        <w:tabs>
          <w:tab w:val="num" w:pos="851"/>
        </w:tabs>
        <w:spacing w:line="240" w:lineRule="auto"/>
        <w:ind w:left="851" w:hanging="284"/>
        <w:jc w:val="both"/>
        <w:rPr>
          <w:rFonts w:ascii="Verdana" w:hAnsi="Verdana"/>
          <w:sz w:val="20"/>
        </w:rPr>
      </w:pPr>
    </w:p>
    <w:p w:rsidR="00B24E99" w:rsidRPr="00B24E99" w:rsidRDefault="00B24E99" w:rsidP="00B24E99">
      <w:pPr>
        <w:pStyle w:val="p1"/>
        <w:numPr>
          <w:ilvl w:val="0"/>
          <w:numId w:val="18"/>
        </w:numPr>
        <w:spacing w:line="240" w:lineRule="auto"/>
        <w:jc w:val="both"/>
        <w:rPr>
          <w:rFonts w:ascii="Verdana" w:hAnsi="Verdana"/>
          <w:sz w:val="20"/>
        </w:rPr>
      </w:pPr>
      <w:r w:rsidRPr="00B24E99">
        <w:rPr>
          <w:rFonts w:ascii="Verdana" w:hAnsi="Verdana"/>
          <w:sz w:val="20"/>
        </w:rPr>
        <w:t>den Friedhof und seine Einrichtungen und Anlagen zu verunreinigen und zu beschädigen sowie Rasenflächen und Grabstätten unberechtigterweise zu betreten,</w:t>
      </w:r>
    </w:p>
    <w:p w:rsidR="00B24E99" w:rsidRPr="00B24E99" w:rsidRDefault="00B24E99" w:rsidP="00B24E99">
      <w:pPr>
        <w:pStyle w:val="p1"/>
        <w:tabs>
          <w:tab w:val="num" w:pos="851"/>
        </w:tabs>
        <w:spacing w:line="240" w:lineRule="auto"/>
        <w:ind w:left="851" w:hanging="284"/>
        <w:jc w:val="both"/>
        <w:rPr>
          <w:rFonts w:ascii="Verdana" w:hAnsi="Verdana"/>
          <w:sz w:val="20"/>
        </w:rPr>
      </w:pPr>
    </w:p>
    <w:p w:rsidR="00B24E99" w:rsidRPr="00B24E99" w:rsidRDefault="00B24E99" w:rsidP="00B24E99">
      <w:pPr>
        <w:pStyle w:val="p1"/>
        <w:numPr>
          <w:ilvl w:val="0"/>
          <w:numId w:val="18"/>
        </w:numPr>
        <w:spacing w:line="240" w:lineRule="auto"/>
        <w:jc w:val="both"/>
        <w:rPr>
          <w:rFonts w:ascii="Verdana" w:hAnsi="Verdana"/>
          <w:sz w:val="20"/>
        </w:rPr>
      </w:pPr>
      <w:r w:rsidRPr="00B24E99">
        <w:rPr>
          <w:rFonts w:ascii="Verdana" w:hAnsi="Verdana"/>
          <w:sz w:val="20"/>
        </w:rPr>
        <w:t>Auf dem Friedhof anfallenden Abraum und Abfälle aller Art außerhalb der hierfür vorgesehenen Plätze abzulegen,</w:t>
      </w:r>
    </w:p>
    <w:p w:rsidR="00B24E99" w:rsidRPr="00B24E99" w:rsidRDefault="00B24E99" w:rsidP="00B24E99">
      <w:pPr>
        <w:pStyle w:val="p1"/>
        <w:tabs>
          <w:tab w:val="num" w:pos="851"/>
        </w:tabs>
        <w:spacing w:line="240" w:lineRule="auto"/>
        <w:ind w:left="851" w:hanging="284"/>
        <w:jc w:val="both"/>
        <w:rPr>
          <w:rFonts w:ascii="Verdana" w:hAnsi="Verdana"/>
          <w:sz w:val="20"/>
        </w:rPr>
      </w:pPr>
    </w:p>
    <w:p w:rsidR="00B24E99" w:rsidRPr="00B24E99" w:rsidRDefault="00B24E99" w:rsidP="00B24E99">
      <w:pPr>
        <w:pStyle w:val="p1"/>
        <w:numPr>
          <w:ilvl w:val="0"/>
          <w:numId w:val="18"/>
        </w:numPr>
        <w:spacing w:line="240" w:lineRule="auto"/>
        <w:ind w:left="851" w:hanging="284"/>
        <w:jc w:val="both"/>
        <w:rPr>
          <w:rFonts w:ascii="Verdana" w:hAnsi="Verdana"/>
          <w:sz w:val="20"/>
        </w:rPr>
      </w:pPr>
      <w:r w:rsidRPr="00B24E99">
        <w:rPr>
          <w:rFonts w:ascii="Verdana" w:hAnsi="Verdana"/>
          <w:sz w:val="20"/>
        </w:rPr>
        <w:t>Tiere mitzubringen, ausgenommen Blindenhunde.</w:t>
      </w:r>
    </w:p>
    <w:p w:rsidR="00B24E99" w:rsidRPr="00B24E99" w:rsidRDefault="00B24E99" w:rsidP="00B24E99">
      <w:pPr>
        <w:tabs>
          <w:tab w:val="num" w:pos="0"/>
          <w:tab w:val="left" w:pos="560"/>
          <w:tab w:val="left" w:pos="1020"/>
        </w:tabs>
        <w:ind w:left="993" w:hanging="877"/>
        <w:rPr>
          <w:szCs w:val="20"/>
        </w:rPr>
      </w:pPr>
    </w:p>
    <w:p w:rsidR="00B24E99" w:rsidRPr="00B24E99" w:rsidRDefault="00B24E99" w:rsidP="00B24E99">
      <w:pPr>
        <w:pStyle w:val="p2"/>
        <w:tabs>
          <w:tab w:val="clear" w:pos="720"/>
          <w:tab w:val="num" w:pos="0"/>
        </w:tabs>
        <w:spacing w:line="240" w:lineRule="auto"/>
        <w:ind w:left="567"/>
        <w:jc w:val="both"/>
        <w:rPr>
          <w:rFonts w:ascii="Verdana" w:hAnsi="Verdana"/>
          <w:sz w:val="20"/>
        </w:rPr>
      </w:pPr>
      <w:r w:rsidRPr="00B24E99">
        <w:rPr>
          <w:rFonts w:ascii="Verdana" w:hAnsi="Verdana"/>
          <w:sz w:val="20"/>
        </w:rPr>
        <w:t>Die Friedhofsverwaltung kann Ausnahmen zulassen, soweit sie mit dem Zweck des Friedhofs und der Ordnung auf ihm vereinbar sind.</w:t>
      </w:r>
    </w:p>
    <w:p w:rsidR="00B24E99" w:rsidRPr="00B24E99" w:rsidRDefault="00B24E99" w:rsidP="00B24E99">
      <w:pPr>
        <w:tabs>
          <w:tab w:val="num" w:pos="0"/>
          <w:tab w:val="left" w:pos="560"/>
        </w:tabs>
        <w:ind w:left="993" w:hanging="877"/>
        <w:rPr>
          <w:szCs w:val="20"/>
        </w:rPr>
      </w:pPr>
    </w:p>
    <w:p w:rsidR="00B24E99" w:rsidRPr="00B24E99" w:rsidRDefault="00B24E99" w:rsidP="00B24E99">
      <w:pPr>
        <w:pStyle w:val="p3"/>
        <w:numPr>
          <w:ilvl w:val="0"/>
          <w:numId w:val="6"/>
        </w:numPr>
        <w:tabs>
          <w:tab w:val="clear" w:pos="717"/>
          <w:tab w:val="num" w:pos="0"/>
          <w:tab w:val="num" w:pos="567"/>
        </w:tabs>
        <w:spacing w:line="240" w:lineRule="auto"/>
        <w:ind w:left="567" w:hanging="567"/>
        <w:jc w:val="both"/>
        <w:rPr>
          <w:rFonts w:ascii="Verdana" w:hAnsi="Verdana"/>
          <w:sz w:val="20"/>
        </w:rPr>
      </w:pPr>
      <w:r w:rsidRPr="00B24E99">
        <w:rPr>
          <w:rFonts w:ascii="Verdana" w:hAnsi="Verdana"/>
          <w:sz w:val="20"/>
        </w:rPr>
        <w:t>Totengedenkfeiern und andere nicht mit einer Bestattung zusammenhängende Veranstaltungen bedürfen der Zustimmung der Friedhofsverwaltung; sie sind spätestens 1 Woche vor Durchführung anzumelden.</w:t>
      </w:r>
    </w:p>
    <w:p w:rsidR="00B24E99" w:rsidRPr="00B24E99" w:rsidRDefault="00B24E99" w:rsidP="00B24E99">
      <w:pPr>
        <w:tabs>
          <w:tab w:val="left" w:pos="560"/>
        </w:tabs>
        <w:rPr>
          <w:szCs w:val="20"/>
        </w:rPr>
      </w:pPr>
    </w:p>
    <w:p w:rsidR="00B24E99" w:rsidRPr="00B24E99" w:rsidRDefault="00B24E99" w:rsidP="00B24E99">
      <w:pPr>
        <w:tabs>
          <w:tab w:val="left" w:pos="560"/>
        </w:tabs>
        <w:rPr>
          <w:szCs w:val="20"/>
        </w:rPr>
      </w:pPr>
    </w:p>
    <w:p w:rsidR="00B24E99" w:rsidRPr="00B24E99" w:rsidRDefault="00B24E99" w:rsidP="00B24E99">
      <w:pPr>
        <w:pStyle w:val="c4"/>
        <w:tabs>
          <w:tab w:val="left" w:pos="720"/>
        </w:tabs>
        <w:spacing w:line="240" w:lineRule="auto"/>
        <w:rPr>
          <w:rFonts w:ascii="Verdana" w:hAnsi="Verdana"/>
          <w:b/>
          <w:sz w:val="20"/>
        </w:rPr>
      </w:pPr>
      <w:r w:rsidRPr="00B24E99">
        <w:rPr>
          <w:rFonts w:ascii="Verdana" w:hAnsi="Verdana"/>
          <w:b/>
          <w:sz w:val="20"/>
        </w:rPr>
        <w:t>§ 8 Sitzgelegenheiten</w:t>
      </w:r>
    </w:p>
    <w:p w:rsidR="00B24E99" w:rsidRPr="00B24E99" w:rsidRDefault="00B24E99" w:rsidP="00B24E99">
      <w:pPr>
        <w:tabs>
          <w:tab w:val="left" w:pos="720"/>
        </w:tabs>
        <w:jc w:val="both"/>
        <w:rPr>
          <w:b/>
          <w:snapToGrid w:val="0"/>
          <w:szCs w:val="20"/>
        </w:rPr>
      </w:pPr>
    </w:p>
    <w:p w:rsidR="00B24E99" w:rsidRPr="00B24E99" w:rsidRDefault="00B24E99" w:rsidP="00B24E99">
      <w:pPr>
        <w:pStyle w:val="p3"/>
        <w:spacing w:line="240" w:lineRule="auto"/>
        <w:jc w:val="both"/>
        <w:rPr>
          <w:rFonts w:ascii="Verdana" w:hAnsi="Verdana"/>
          <w:sz w:val="20"/>
        </w:rPr>
      </w:pPr>
      <w:r w:rsidRPr="00B24E99">
        <w:rPr>
          <w:rFonts w:ascii="Verdana" w:hAnsi="Verdana"/>
          <w:sz w:val="20"/>
        </w:rPr>
        <w:t>Ruhebänke und Stühle sowie sonstige Sitzgelegenheiten dürfen nur mit Einwilligung der Friedhofsverwaltung an oder auf Grabstätten aufgestellt werden.</w:t>
      </w:r>
    </w:p>
    <w:p w:rsidR="00B24E99" w:rsidRPr="00B24E99" w:rsidRDefault="00B24E99" w:rsidP="00B24E99">
      <w:pPr>
        <w:tabs>
          <w:tab w:val="left" w:pos="720"/>
        </w:tabs>
        <w:jc w:val="both"/>
        <w:rPr>
          <w:b/>
          <w:snapToGrid w:val="0"/>
          <w:szCs w:val="20"/>
        </w:rPr>
      </w:pPr>
    </w:p>
    <w:p w:rsidR="00B24E99" w:rsidRPr="00B24E99" w:rsidRDefault="00B24E99" w:rsidP="00B24E99">
      <w:pPr>
        <w:tabs>
          <w:tab w:val="left" w:pos="560"/>
        </w:tabs>
        <w:rPr>
          <w:szCs w:val="20"/>
        </w:rPr>
      </w:pPr>
    </w:p>
    <w:p w:rsidR="00B24E99" w:rsidRPr="00B24E99" w:rsidRDefault="00B24E99" w:rsidP="00B24E99">
      <w:pPr>
        <w:tabs>
          <w:tab w:val="left" w:pos="560"/>
          <w:tab w:val="num" w:pos="1701"/>
        </w:tabs>
        <w:ind w:firstLine="2"/>
        <w:jc w:val="center"/>
        <w:rPr>
          <w:b/>
          <w:szCs w:val="20"/>
        </w:rPr>
      </w:pPr>
      <w:r w:rsidRPr="00B24E99">
        <w:rPr>
          <w:b/>
          <w:szCs w:val="20"/>
        </w:rPr>
        <w:t>§ 9 Gewerbliche Tätigkeit auf dem Friedhof</w:t>
      </w:r>
    </w:p>
    <w:p w:rsidR="00B24E99" w:rsidRPr="00B24E99" w:rsidRDefault="00B24E99" w:rsidP="00B24E99">
      <w:pPr>
        <w:tabs>
          <w:tab w:val="left" w:pos="560"/>
          <w:tab w:val="num" w:pos="1701"/>
        </w:tabs>
        <w:ind w:firstLine="2"/>
        <w:rPr>
          <w:szCs w:val="20"/>
        </w:rPr>
      </w:pPr>
    </w:p>
    <w:p w:rsidR="00B24E99" w:rsidRPr="00B24E99" w:rsidRDefault="00B24E99" w:rsidP="00B24E99">
      <w:pPr>
        <w:pStyle w:val="p3"/>
        <w:numPr>
          <w:ilvl w:val="0"/>
          <w:numId w:val="7"/>
        </w:numPr>
        <w:tabs>
          <w:tab w:val="clear" w:pos="720"/>
        </w:tabs>
        <w:spacing w:line="240" w:lineRule="auto"/>
        <w:jc w:val="both"/>
        <w:rPr>
          <w:rFonts w:ascii="Verdana" w:hAnsi="Verdana"/>
          <w:sz w:val="20"/>
        </w:rPr>
      </w:pPr>
      <w:r w:rsidRPr="00B24E99">
        <w:rPr>
          <w:rFonts w:ascii="Verdana" w:hAnsi="Verdana"/>
          <w:sz w:val="20"/>
        </w:rPr>
        <w:t>Gewerbliche Tätigkeiten auf dem Friedhof (insbesondere Steinmetze, Steinbildhauer, Gärtner, Bestatter, Tischler) bedürfen, soweit nicht Arbeiten in Auftrag der Friedhofsverwaltung durchgeführt werden, der vorherigen Zulassung durch die Friedhofsverwaltung.</w:t>
      </w:r>
    </w:p>
    <w:p w:rsidR="00B24E99" w:rsidRPr="00B24E99" w:rsidRDefault="00B24E99" w:rsidP="00B24E99">
      <w:pPr>
        <w:tabs>
          <w:tab w:val="num" w:pos="557"/>
          <w:tab w:val="num" w:pos="1701"/>
        </w:tabs>
        <w:ind w:hanging="555"/>
        <w:rPr>
          <w:szCs w:val="20"/>
        </w:rPr>
      </w:pPr>
    </w:p>
    <w:p w:rsidR="00B24E99" w:rsidRPr="00B24E99" w:rsidRDefault="00B24E99" w:rsidP="00B24E99">
      <w:pPr>
        <w:pStyle w:val="p3"/>
        <w:numPr>
          <w:ilvl w:val="0"/>
          <w:numId w:val="7"/>
        </w:numPr>
        <w:tabs>
          <w:tab w:val="clear" w:pos="720"/>
        </w:tabs>
        <w:spacing w:line="240" w:lineRule="auto"/>
        <w:jc w:val="both"/>
        <w:rPr>
          <w:rFonts w:ascii="Verdana" w:hAnsi="Verdana"/>
          <w:sz w:val="20"/>
        </w:rPr>
      </w:pPr>
      <w:r w:rsidRPr="00B24E99">
        <w:rPr>
          <w:rFonts w:ascii="Verdana" w:hAnsi="Verdana"/>
          <w:sz w:val="20"/>
        </w:rPr>
        <w:t xml:space="preserve">Die Zulassung erfolgt auf Antrag. Zuzulassen sind Gewerbetreibende, die </w:t>
      </w:r>
    </w:p>
    <w:p w:rsidR="00B24E99" w:rsidRPr="00B24E99" w:rsidRDefault="00B24E99" w:rsidP="00B24E99">
      <w:pPr>
        <w:pStyle w:val="p3"/>
        <w:tabs>
          <w:tab w:val="clear" w:pos="720"/>
        </w:tabs>
        <w:spacing w:line="240" w:lineRule="auto"/>
        <w:jc w:val="both"/>
        <w:rPr>
          <w:rFonts w:ascii="Verdana" w:hAnsi="Verdana"/>
          <w:sz w:val="20"/>
        </w:rPr>
      </w:pPr>
    </w:p>
    <w:p w:rsidR="00B24E99" w:rsidRPr="00B24E99" w:rsidRDefault="00B24E99" w:rsidP="00B24E99">
      <w:pPr>
        <w:pStyle w:val="p3"/>
        <w:numPr>
          <w:ilvl w:val="0"/>
          <w:numId w:val="21"/>
        </w:numPr>
        <w:tabs>
          <w:tab w:val="clear" w:pos="720"/>
        </w:tabs>
        <w:spacing w:line="240" w:lineRule="auto"/>
        <w:jc w:val="both"/>
        <w:rPr>
          <w:rFonts w:ascii="Verdana" w:hAnsi="Verdana"/>
          <w:sz w:val="20"/>
        </w:rPr>
      </w:pPr>
      <w:r w:rsidRPr="00B24E99">
        <w:rPr>
          <w:rFonts w:ascii="Verdana" w:hAnsi="Verdana"/>
          <w:sz w:val="20"/>
        </w:rPr>
        <w:t>in fachlicher, betrieblicher und persönlicher Hinsicht zuverlässig sind und</w:t>
      </w:r>
    </w:p>
    <w:p w:rsidR="00B24E99" w:rsidRPr="00B24E99" w:rsidRDefault="00B24E99" w:rsidP="00B24E99">
      <w:pPr>
        <w:pStyle w:val="p3"/>
        <w:tabs>
          <w:tab w:val="clear" w:pos="720"/>
        </w:tabs>
        <w:spacing w:line="240" w:lineRule="auto"/>
        <w:jc w:val="both"/>
        <w:rPr>
          <w:rFonts w:ascii="Verdana" w:hAnsi="Verdana"/>
          <w:sz w:val="20"/>
        </w:rPr>
      </w:pPr>
    </w:p>
    <w:p w:rsidR="00B24E99" w:rsidRPr="00B24E99" w:rsidRDefault="00B24E99" w:rsidP="00B24E99">
      <w:pPr>
        <w:pStyle w:val="p3"/>
        <w:numPr>
          <w:ilvl w:val="0"/>
          <w:numId w:val="21"/>
        </w:numPr>
        <w:tabs>
          <w:tab w:val="clear" w:pos="720"/>
        </w:tabs>
        <w:spacing w:line="240" w:lineRule="auto"/>
        <w:jc w:val="both"/>
        <w:rPr>
          <w:rFonts w:ascii="Verdana" w:hAnsi="Verdana"/>
          <w:sz w:val="20"/>
        </w:rPr>
      </w:pPr>
      <w:r w:rsidRPr="00B24E99">
        <w:rPr>
          <w:rFonts w:ascii="Verdana" w:hAnsi="Verdana"/>
          <w:sz w:val="20"/>
        </w:rPr>
        <w:t xml:space="preserve">diese Friedhofsordnung durch Unterschrift für alle einschlägigen Arbeiten als verbindlich anerkannt haben. </w:t>
      </w:r>
    </w:p>
    <w:p w:rsidR="00B24E99" w:rsidRPr="00B24E99" w:rsidRDefault="00B24E99" w:rsidP="00B24E99">
      <w:pPr>
        <w:pStyle w:val="p3"/>
        <w:tabs>
          <w:tab w:val="clear" w:pos="720"/>
        </w:tabs>
        <w:spacing w:line="240" w:lineRule="auto"/>
        <w:jc w:val="both"/>
        <w:rPr>
          <w:rFonts w:ascii="Verdana" w:hAnsi="Verdana"/>
          <w:sz w:val="20"/>
        </w:rPr>
      </w:pPr>
    </w:p>
    <w:p w:rsidR="00B24E99" w:rsidRPr="00B24E99" w:rsidRDefault="00B24E99" w:rsidP="00B24E99">
      <w:pPr>
        <w:pStyle w:val="p3"/>
        <w:tabs>
          <w:tab w:val="clear" w:pos="720"/>
        </w:tabs>
        <w:spacing w:line="240" w:lineRule="auto"/>
        <w:ind w:left="557"/>
        <w:jc w:val="both"/>
        <w:rPr>
          <w:rFonts w:ascii="Verdana" w:hAnsi="Verdana"/>
          <w:sz w:val="20"/>
        </w:rPr>
      </w:pPr>
      <w:r w:rsidRPr="00B24E99">
        <w:rPr>
          <w:rFonts w:ascii="Verdana" w:hAnsi="Verdana"/>
          <w:sz w:val="20"/>
        </w:rPr>
        <w:t>Über den Antrag wird unverzüglich, spätestens innerhalb von 2 Wochen nach Vorlage aller Unterlagen entschieden. Mit Ablauf dieser Frist gilt die Zulassung als erteilt.</w:t>
      </w:r>
    </w:p>
    <w:p w:rsidR="00B24E99" w:rsidRPr="00B24E99" w:rsidRDefault="00B24E99" w:rsidP="00B24E99">
      <w:pPr>
        <w:tabs>
          <w:tab w:val="num" w:pos="557"/>
        </w:tabs>
        <w:ind w:hanging="555"/>
        <w:rPr>
          <w:szCs w:val="20"/>
        </w:rPr>
      </w:pPr>
    </w:p>
    <w:p w:rsidR="00B24E99" w:rsidRPr="00B24E99" w:rsidRDefault="00B24E99" w:rsidP="00B24E99">
      <w:pPr>
        <w:pStyle w:val="p3"/>
        <w:numPr>
          <w:ilvl w:val="0"/>
          <w:numId w:val="7"/>
        </w:numPr>
        <w:tabs>
          <w:tab w:val="clear" w:pos="557"/>
          <w:tab w:val="clear" w:pos="720"/>
        </w:tabs>
        <w:spacing w:line="240" w:lineRule="auto"/>
        <w:jc w:val="both"/>
        <w:rPr>
          <w:rFonts w:ascii="Verdana" w:hAnsi="Verdana"/>
          <w:sz w:val="20"/>
        </w:rPr>
      </w:pPr>
      <w:r w:rsidRPr="00B24E99">
        <w:rPr>
          <w:rFonts w:ascii="Verdana" w:hAnsi="Verdana"/>
          <w:sz w:val="20"/>
        </w:rPr>
        <w:t>Die gewerblichen Tätigkeiten müssen mit dem Friedhofszweck vereinbar sein und dürfen Bestattungsfeierlichkeiten nicht stören.</w:t>
      </w:r>
    </w:p>
    <w:p w:rsidR="00B24E99" w:rsidRPr="00B24E99" w:rsidRDefault="00B24E99" w:rsidP="00B24E99">
      <w:pPr>
        <w:tabs>
          <w:tab w:val="left" w:pos="560"/>
        </w:tabs>
        <w:rPr>
          <w:szCs w:val="20"/>
        </w:rPr>
      </w:pPr>
    </w:p>
    <w:p w:rsidR="00B24E99" w:rsidRPr="00B24E99" w:rsidRDefault="00B24E99" w:rsidP="00B24E99">
      <w:pPr>
        <w:pStyle w:val="p3"/>
        <w:numPr>
          <w:ilvl w:val="0"/>
          <w:numId w:val="7"/>
        </w:numPr>
        <w:tabs>
          <w:tab w:val="clear" w:pos="720"/>
          <w:tab w:val="left" w:pos="709"/>
        </w:tabs>
        <w:spacing w:line="240" w:lineRule="auto"/>
        <w:jc w:val="both"/>
        <w:rPr>
          <w:rFonts w:ascii="Verdana" w:hAnsi="Verdana"/>
          <w:sz w:val="20"/>
        </w:rPr>
      </w:pPr>
      <w:r w:rsidRPr="00B24E99">
        <w:rPr>
          <w:rFonts w:ascii="Verdana" w:hAnsi="Verdana"/>
          <w:sz w:val="20"/>
        </w:rPr>
        <w:t>Die Friedhofsverwaltung kann die Zulassung davon abhängig machen, dass die Antragstellerin oder der Antragsteller einen für die Ausführung ihrer oder seiner Tätigkeit ausreichenden Haftpflichtversicherungsschutz nachweist.</w:t>
      </w:r>
    </w:p>
    <w:p w:rsidR="00B24E99" w:rsidRPr="00B24E99" w:rsidRDefault="00B24E99" w:rsidP="00B24E99">
      <w:pPr>
        <w:tabs>
          <w:tab w:val="left" w:pos="709"/>
        </w:tabs>
        <w:rPr>
          <w:szCs w:val="20"/>
        </w:rPr>
      </w:pPr>
    </w:p>
    <w:p w:rsidR="00B24E99" w:rsidRPr="00B24E99" w:rsidRDefault="00B24E99" w:rsidP="00B24E99">
      <w:pPr>
        <w:pStyle w:val="p3"/>
        <w:numPr>
          <w:ilvl w:val="0"/>
          <w:numId w:val="7"/>
        </w:numPr>
        <w:tabs>
          <w:tab w:val="clear" w:pos="720"/>
          <w:tab w:val="left" w:pos="709"/>
        </w:tabs>
        <w:spacing w:line="240" w:lineRule="auto"/>
        <w:jc w:val="both"/>
        <w:rPr>
          <w:rFonts w:ascii="Verdana" w:hAnsi="Verdana"/>
          <w:sz w:val="20"/>
        </w:rPr>
      </w:pPr>
      <w:r w:rsidRPr="00B24E99">
        <w:rPr>
          <w:rFonts w:ascii="Verdana" w:hAnsi="Verdana"/>
          <w:sz w:val="20"/>
        </w:rPr>
        <w:t>Die Zulassung erfolgt durch Ausstellung einer Berechtigungskarte, die bei der Ausführung aller Arbeiten auf dem Friedhof mitzuführen und den Aufsichtspersonen auf Verlangen vorzuzeigen ist. Die Berechtigungskarte wird antragsgemäß für ein oder fünf Kalenderjahr/e ausgestellt. Eine einmalige Zulassung ist möglich.</w:t>
      </w:r>
    </w:p>
    <w:p w:rsidR="00B24E99" w:rsidRPr="00B24E99" w:rsidRDefault="00B24E99" w:rsidP="00B24E99">
      <w:pPr>
        <w:tabs>
          <w:tab w:val="left" w:pos="709"/>
        </w:tabs>
        <w:rPr>
          <w:szCs w:val="20"/>
        </w:rPr>
      </w:pPr>
    </w:p>
    <w:p w:rsidR="00B24E99" w:rsidRPr="00B24E99" w:rsidRDefault="00B24E99" w:rsidP="00B24E99">
      <w:pPr>
        <w:pStyle w:val="p3"/>
        <w:numPr>
          <w:ilvl w:val="0"/>
          <w:numId w:val="7"/>
        </w:numPr>
        <w:tabs>
          <w:tab w:val="clear" w:pos="720"/>
          <w:tab w:val="left" w:pos="709"/>
        </w:tabs>
        <w:spacing w:line="240" w:lineRule="auto"/>
        <w:jc w:val="both"/>
        <w:rPr>
          <w:rFonts w:ascii="Verdana" w:hAnsi="Verdana"/>
          <w:sz w:val="20"/>
        </w:rPr>
      </w:pPr>
      <w:r w:rsidRPr="00B24E99">
        <w:rPr>
          <w:rFonts w:ascii="Verdana" w:hAnsi="Verdana"/>
          <w:sz w:val="20"/>
        </w:rPr>
        <w:t>Die Gewerbetreibenden und ihre Bediensteten haben die Friedhofsordnung zu beachten. Die Gewerbetreibenden haften für alle Schäden, die sie oder ihre Bediensteten im Zusammenhang mit einer Tätigkeit auf dem Friedhof schuldhaft verursachen.</w:t>
      </w:r>
    </w:p>
    <w:p w:rsidR="00B24E99" w:rsidRPr="00B24E99" w:rsidRDefault="00B24E99" w:rsidP="00B24E99">
      <w:pPr>
        <w:tabs>
          <w:tab w:val="left" w:pos="709"/>
        </w:tabs>
        <w:rPr>
          <w:szCs w:val="20"/>
        </w:rPr>
      </w:pPr>
    </w:p>
    <w:p w:rsidR="00B24E99" w:rsidRPr="00B24E99" w:rsidRDefault="00B24E99" w:rsidP="00B24E99">
      <w:pPr>
        <w:pStyle w:val="p3"/>
        <w:numPr>
          <w:ilvl w:val="0"/>
          <w:numId w:val="7"/>
        </w:numPr>
        <w:tabs>
          <w:tab w:val="clear" w:pos="720"/>
          <w:tab w:val="left" w:pos="709"/>
        </w:tabs>
        <w:spacing w:line="240" w:lineRule="auto"/>
        <w:jc w:val="both"/>
        <w:rPr>
          <w:rFonts w:ascii="Verdana" w:hAnsi="Verdana"/>
          <w:sz w:val="20"/>
        </w:rPr>
      </w:pPr>
      <w:r w:rsidRPr="00B24E99">
        <w:rPr>
          <w:rFonts w:ascii="Verdana" w:hAnsi="Verdana"/>
          <w:sz w:val="20"/>
        </w:rPr>
        <w:t>Gewerbliche Arbeiten auf den Friedhöfen dürfen nur werktags innerhalb der Öffnungszeiten ausgeführt werden. Die Arbeiten sind frühestens um 7.00 Uhr aufzunehmen und eine halbe Stunde vor Schließung des Friedhofs, spätestens um 20.00 Uhr zu beenden. Die Friedhofsverwaltung kann Ausnahmen zulassen.</w:t>
      </w:r>
    </w:p>
    <w:p w:rsidR="00B24E99" w:rsidRPr="00B24E99" w:rsidRDefault="00B24E99" w:rsidP="00B24E99">
      <w:pPr>
        <w:tabs>
          <w:tab w:val="left" w:pos="709"/>
        </w:tabs>
        <w:rPr>
          <w:szCs w:val="20"/>
        </w:rPr>
      </w:pPr>
    </w:p>
    <w:p w:rsidR="00B24E99" w:rsidRPr="00B24E99" w:rsidRDefault="00B24E99" w:rsidP="00B24E99">
      <w:pPr>
        <w:pStyle w:val="p3"/>
        <w:numPr>
          <w:ilvl w:val="0"/>
          <w:numId w:val="7"/>
        </w:numPr>
        <w:tabs>
          <w:tab w:val="clear" w:pos="720"/>
          <w:tab w:val="left" w:pos="709"/>
        </w:tabs>
        <w:spacing w:line="240" w:lineRule="auto"/>
        <w:jc w:val="both"/>
        <w:rPr>
          <w:rFonts w:ascii="Verdana" w:hAnsi="Verdana"/>
          <w:sz w:val="20"/>
        </w:rPr>
      </w:pPr>
      <w:r w:rsidRPr="00B24E99">
        <w:rPr>
          <w:rFonts w:ascii="Verdana" w:hAnsi="Verdana"/>
          <w:sz w:val="20"/>
        </w:rPr>
        <w:t>Die für die Arbeiten erforderlichen Werkzeuge und Materialien dürfen auf dem Friedhof nur an den von der Friedhofsverwaltung genehmigten Stellen vorübergehend gelagert werden. Bei Beendigung der Arbeiten sind die Arbeits- und Lagerplätze wieder in Ordnung zu bringen. Gewerbliche Geräte dürfen nicht an oder in den Wasserentnahmestellen des Friedhofs gereinigt werden.</w:t>
      </w:r>
    </w:p>
    <w:p w:rsidR="00B24E99" w:rsidRPr="00B24E99" w:rsidRDefault="00B24E99" w:rsidP="00B24E99">
      <w:pPr>
        <w:tabs>
          <w:tab w:val="left" w:pos="709"/>
        </w:tabs>
        <w:rPr>
          <w:szCs w:val="20"/>
        </w:rPr>
      </w:pPr>
    </w:p>
    <w:p w:rsidR="00B24E99" w:rsidRPr="00B24E99" w:rsidRDefault="00B24E99" w:rsidP="00B24E99">
      <w:pPr>
        <w:pStyle w:val="p3"/>
        <w:numPr>
          <w:ilvl w:val="0"/>
          <w:numId w:val="7"/>
        </w:numPr>
        <w:tabs>
          <w:tab w:val="clear" w:pos="720"/>
          <w:tab w:val="left" w:pos="709"/>
        </w:tabs>
        <w:spacing w:line="240" w:lineRule="auto"/>
        <w:jc w:val="both"/>
        <w:rPr>
          <w:rFonts w:ascii="Verdana" w:hAnsi="Verdana"/>
          <w:sz w:val="20"/>
        </w:rPr>
      </w:pPr>
      <w:r w:rsidRPr="00B24E99">
        <w:rPr>
          <w:rFonts w:ascii="Verdana" w:hAnsi="Verdana"/>
          <w:sz w:val="20"/>
        </w:rPr>
        <w:t>Gewerbetreibenden, die wiederholt oder schwerwiegend gegen diese Friedhofssatzung verstoßen oder bei denen die Voraussetzungen des Abs. 2 ganz oder teilweise nicht mehr gegeben sind, kann die Friedhofsverwaltung die Zulassung nach schriftlicher Mahnung auf Zeit oder auf Dauer durch schriftlichen Bescheid entziehen.</w:t>
      </w:r>
    </w:p>
    <w:p w:rsidR="00B24E99" w:rsidRPr="00B24E99" w:rsidRDefault="00B24E99" w:rsidP="00B24E99">
      <w:pPr>
        <w:tabs>
          <w:tab w:val="left" w:pos="560"/>
        </w:tabs>
        <w:rPr>
          <w:szCs w:val="20"/>
        </w:rPr>
      </w:pPr>
    </w:p>
    <w:p w:rsidR="00B24E99" w:rsidRPr="00B24E99" w:rsidRDefault="00B24E99" w:rsidP="00B24E99">
      <w:pPr>
        <w:pStyle w:val="p4"/>
        <w:spacing w:line="240" w:lineRule="auto"/>
        <w:jc w:val="center"/>
        <w:outlineLvl w:val="0"/>
        <w:rPr>
          <w:rFonts w:ascii="Verdana" w:hAnsi="Verdana"/>
          <w:b/>
          <w:sz w:val="20"/>
        </w:rPr>
      </w:pPr>
    </w:p>
    <w:p w:rsidR="00B24E99" w:rsidRPr="00B24E99" w:rsidRDefault="00B24E99" w:rsidP="00B24E99">
      <w:pPr>
        <w:pStyle w:val="p4"/>
        <w:spacing w:line="240" w:lineRule="auto"/>
        <w:jc w:val="center"/>
        <w:outlineLvl w:val="0"/>
        <w:rPr>
          <w:rFonts w:ascii="Verdana" w:hAnsi="Verdana"/>
          <w:b/>
          <w:sz w:val="20"/>
        </w:rPr>
      </w:pPr>
    </w:p>
    <w:p w:rsidR="00B24E99" w:rsidRPr="00B24E99" w:rsidRDefault="00B24E99" w:rsidP="00B24E99">
      <w:pPr>
        <w:pStyle w:val="p4"/>
        <w:spacing w:line="240" w:lineRule="auto"/>
        <w:jc w:val="center"/>
        <w:outlineLvl w:val="0"/>
        <w:rPr>
          <w:rFonts w:ascii="Verdana" w:hAnsi="Verdana"/>
          <w:b/>
          <w:sz w:val="20"/>
        </w:rPr>
      </w:pPr>
      <w:r w:rsidRPr="00B24E99">
        <w:rPr>
          <w:rFonts w:ascii="Verdana" w:hAnsi="Verdana"/>
          <w:b/>
          <w:sz w:val="20"/>
        </w:rPr>
        <w:t>III.</w:t>
      </w:r>
      <w:r w:rsidRPr="00B24E99">
        <w:rPr>
          <w:rFonts w:ascii="Verdana" w:hAnsi="Verdana"/>
          <w:sz w:val="20"/>
        </w:rPr>
        <w:tab/>
      </w:r>
      <w:r w:rsidRPr="00B24E99">
        <w:rPr>
          <w:rFonts w:ascii="Verdana" w:hAnsi="Verdana"/>
          <w:b/>
          <w:sz w:val="20"/>
        </w:rPr>
        <w:t>Allgemeine Bestattungsvorschriften</w:t>
      </w:r>
    </w:p>
    <w:p w:rsidR="00B24E99" w:rsidRPr="00B24E99" w:rsidRDefault="00B24E99" w:rsidP="00B24E99">
      <w:pPr>
        <w:tabs>
          <w:tab w:val="left" w:pos="700"/>
        </w:tabs>
        <w:rPr>
          <w:b/>
          <w:szCs w:val="20"/>
        </w:rPr>
      </w:pPr>
    </w:p>
    <w:p w:rsidR="00B24E99" w:rsidRDefault="00B24E99" w:rsidP="00B24E99">
      <w:pPr>
        <w:pStyle w:val="c5"/>
        <w:tabs>
          <w:tab w:val="left" w:pos="700"/>
        </w:tabs>
        <w:spacing w:line="240" w:lineRule="auto"/>
        <w:rPr>
          <w:rFonts w:ascii="Verdana" w:hAnsi="Verdana"/>
          <w:b/>
          <w:sz w:val="20"/>
        </w:rPr>
      </w:pPr>
      <w:r w:rsidRPr="00B24E99">
        <w:rPr>
          <w:rFonts w:ascii="Verdana" w:hAnsi="Verdana"/>
          <w:b/>
          <w:sz w:val="20"/>
        </w:rPr>
        <w:t>§ 10 Bestattungen</w:t>
      </w:r>
    </w:p>
    <w:p w:rsidR="00B24E99" w:rsidRPr="00B24E99" w:rsidRDefault="00B24E99" w:rsidP="00B24E99">
      <w:pPr>
        <w:tabs>
          <w:tab w:val="left" w:pos="700"/>
        </w:tabs>
        <w:rPr>
          <w:b/>
          <w:szCs w:val="20"/>
        </w:rPr>
      </w:pPr>
    </w:p>
    <w:p w:rsidR="00B24E99" w:rsidRPr="00B24E99" w:rsidRDefault="00B24E99" w:rsidP="00B24E99">
      <w:pPr>
        <w:pStyle w:val="p3"/>
        <w:numPr>
          <w:ilvl w:val="0"/>
          <w:numId w:val="8"/>
        </w:numPr>
        <w:tabs>
          <w:tab w:val="clear" w:pos="717"/>
        </w:tabs>
        <w:spacing w:line="240" w:lineRule="auto"/>
        <w:ind w:left="567" w:hanging="567"/>
        <w:jc w:val="both"/>
        <w:rPr>
          <w:rFonts w:ascii="Verdana" w:hAnsi="Verdana"/>
          <w:sz w:val="20"/>
        </w:rPr>
      </w:pPr>
      <w:r w:rsidRPr="00B24E99">
        <w:rPr>
          <w:rFonts w:ascii="Verdana" w:hAnsi="Verdana"/>
          <w:sz w:val="20"/>
        </w:rPr>
        <w:t>Jede Bestattung ist unverzüglich nach Eintritt des Todes bei der Friedhofsverwaltung unter Vorlage der erforderlichen Unterlagen anzumelden.</w:t>
      </w:r>
    </w:p>
    <w:p w:rsidR="00B24E99" w:rsidRPr="00B24E99" w:rsidRDefault="00B24E99" w:rsidP="00B24E99">
      <w:pPr>
        <w:pStyle w:val="p6"/>
        <w:tabs>
          <w:tab w:val="clear" w:pos="520"/>
        </w:tabs>
        <w:spacing w:line="240" w:lineRule="auto"/>
        <w:ind w:left="567" w:hanging="567"/>
        <w:rPr>
          <w:rFonts w:ascii="Verdana" w:hAnsi="Verdana"/>
          <w:sz w:val="20"/>
        </w:rPr>
      </w:pPr>
    </w:p>
    <w:p w:rsidR="00B24E99" w:rsidRPr="00B24E99" w:rsidRDefault="00B24E99" w:rsidP="00B24E99">
      <w:pPr>
        <w:pStyle w:val="p3"/>
        <w:numPr>
          <w:ilvl w:val="0"/>
          <w:numId w:val="8"/>
        </w:numPr>
        <w:tabs>
          <w:tab w:val="clear" w:pos="717"/>
        </w:tabs>
        <w:spacing w:line="240" w:lineRule="auto"/>
        <w:ind w:left="567" w:hanging="567"/>
        <w:rPr>
          <w:rFonts w:ascii="Verdana" w:hAnsi="Verdana"/>
          <w:sz w:val="20"/>
        </w:rPr>
      </w:pPr>
      <w:r w:rsidRPr="00B24E99">
        <w:rPr>
          <w:rFonts w:ascii="Verdana" w:hAnsi="Verdana"/>
          <w:sz w:val="20"/>
        </w:rPr>
        <w:t>Wird eine Bestattung in einer vorher erworbenen Wahlgrabstätte beantragt, ist das Nutzungsrecht nachzuweisen.</w:t>
      </w:r>
    </w:p>
    <w:p w:rsidR="00B24E99" w:rsidRPr="00B24E99" w:rsidRDefault="00B24E99" w:rsidP="00B24E99">
      <w:pPr>
        <w:pStyle w:val="p3"/>
        <w:tabs>
          <w:tab w:val="clear" w:pos="720"/>
        </w:tabs>
        <w:spacing w:line="240" w:lineRule="auto"/>
        <w:ind w:left="567" w:hanging="567"/>
        <w:rPr>
          <w:rFonts w:ascii="Verdana" w:hAnsi="Verdana"/>
          <w:sz w:val="20"/>
        </w:rPr>
      </w:pPr>
    </w:p>
    <w:p w:rsidR="00B24E99" w:rsidRPr="00B24E99" w:rsidRDefault="00B24E99" w:rsidP="00B24E99">
      <w:pPr>
        <w:pStyle w:val="p3"/>
        <w:numPr>
          <w:ilvl w:val="0"/>
          <w:numId w:val="8"/>
        </w:numPr>
        <w:tabs>
          <w:tab w:val="clear" w:pos="717"/>
        </w:tabs>
        <w:spacing w:line="240" w:lineRule="auto"/>
        <w:ind w:left="567" w:hanging="567"/>
        <w:jc w:val="both"/>
        <w:rPr>
          <w:rFonts w:ascii="Verdana" w:hAnsi="Verdana"/>
          <w:sz w:val="20"/>
        </w:rPr>
      </w:pPr>
      <w:r w:rsidRPr="00B24E99">
        <w:rPr>
          <w:rFonts w:ascii="Verdana" w:hAnsi="Verdana"/>
          <w:sz w:val="20"/>
        </w:rPr>
        <w:t>Ort und Zeit der Bestattung werden durch die Friedhofsverwaltung festgelegt. Dabei werden Wünsche der für die Bestattung sorgepflichtigen Personen nach Möglichkeit berücksichtigt.</w:t>
      </w:r>
    </w:p>
    <w:p w:rsidR="00B24E99" w:rsidRPr="00B24E99" w:rsidRDefault="00B24E99" w:rsidP="00B24E99">
      <w:pPr>
        <w:pStyle w:val="p3"/>
        <w:tabs>
          <w:tab w:val="clear" w:pos="720"/>
        </w:tabs>
        <w:spacing w:line="240" w:lineRule="auto"/>
        <w:ind w:left="567" w:hanging="567"/>
        <w:rPr>
          <w:rFonts w:ascii="Verdana" w:hAnsi="Verdana"/>
          <w:sz w:val="20"/>
        </w:rPr>
      </w:pPr>
    </w:p>
    <w:p w:rsidR="00B24E99" w:rsidRPr="00B24E99" w:rsidRDefault="00B24E99" w:rsidP="00B24E99">
      <w:pPr>
        <w:pStyle w:val="p3"/>
        <w:numPr>
          <w:ilvl w:val="0"/>
          <w:numId w:val="8"/>
        </w:numPr>
        <w:tabs>
          <w:tab w:val="clear" w:pos="717"/>
        </w:tabs>
        <w:spacing w:line="240" w:lineRule="auto"/>
        <w:ind w:left="567" w:hanging="567"/>
        <w:jc w:val="both"/>
        <w:rPr>
          <w:rFonts w:ascii="Verdana" w:hAnsi="Verdana"/>
          <w:sz w:val="20"/>
        </w:rPr>
      </w:pPr>
      <w:r w:rsidRPr="00B24E99">
        <w:rPr>
          <w:rFonts w:ascii="Verdana" w:hAnsi="Verdana"/>
          <w:sz w:val="20"/>
        </w:rPr>
        <w:t>Bestattungen finden von  Montag bis Freitag in der Zeit von 10.00 bis 15.00 Uhr sowie samstags von 10.00 bis 14.00 Uhr statt. In begründeten Fällen sind mit Genehmigung der Friedhofsverwaltung Ausnahmen zulässig.</w:t>
      </w:r>
    </w:p>
    <w:p w:rsidR="00B24E99" w:rsidRPr="00B24E99" w:rsidRDefault="00B24E99" w:rsidP="00B24E99">
      <w:pPr>
        <w:pStyle w:val="p3"/>
        <w:tabs>
          <w:tab w:val="clear" w:pos="720"/>
        </w:tabs>
        <w:spacing w:line="240" w:lineRule="auto"/>
        <w:ind w:left="567" w:hanging="567"/>
        <w:rPr>
          <w:rFonts w:ascii="Verdana" w:hAnsi="Verdana"/>
          <w:sz w:val="20"/>
        </w:rPr>
      </w:pPr>
    </w:p>
    <w:p w:rsidR="00B24E99" w:rsidRPr="00B24E99" w:rsidRDefault="00B24E99" w:rsidP="00B24E99">
      <w:pPr>
        <w:tabs>
          <w:tab w:val="left" w:pos="560"/>
        </w:tabs>
        <w:ind w:left="567" w:hanging="567"/>
        <w:rPr>
          <w:szCs w:val="20"/>
        </w:rPr>
      </w:pPr>
    </w:p>
    <w:p w:rsidR="00B24E99" w:rsidRPr="00B24E99" w:rsidRDefault="00B24E99" w:rsidP="00B24E99">
      <w:pPr>
        <w:pStyle w:val="c7"/>
        <w:tabs>
          <w:tab w:val="left" w:pos="560"/>
        </w:tabs>
        <w:spacing w:line="240" w:lineRule="auto"/>
        <w:rPr>
          <w:rFonts w:ascii="Verdana" w:hAnsi="Verdana"/>
          <w:b/>
          <w:sz w:val="20"/>
        </w:rPr>
      </w:pPr>
      <w:r w:rsidRPr="00B24E99">
        <w:rPr>
          <w:rFonts w:ascii="Verdana" w:hAnsi="Verdana"/>
          <w:b/>
          <w:sz w:val="20"/>
        </w:rPr>
        <w:t>§ 11 (Nutzung der) Leichenhalle</w:t>
      </w:r>
    </w:p>
    <w:p w:rsidR="00B24E99" w:rsidRPr="00B24E99" w:rsidRDefault="00B24E99" w:rsidP="00B24E99">
      <w:pPr>
        <w:tabs>
          <w:tab w:val="left" w:pos="560"/>
        </w:tabs>
        <w:jc w:val="both"/>
        <w:rPr>
          <w:szCs w:val="20"/>
        </w:rPr>
      </w:pPr>
    </w:p>
    <w:p w:rsidR="00B24E99" w:rsidRPr="00B24E99" w:rsidRDefault="00B24E99" w:rsidP="00B24E99">
      <w:pPr>
        <w:pStyle w:val="p3"/>
        <w:numPr>
          <w:ilvl w:val="0"/>
          <w:numId w:val="15"/>
        </w:numPr>
        <w:spacing w:line="240" w:lineRule="auto"/>
        <w:jc w:val="both"/>
        <w:rPr>
          <w:rFonts w:ascii="Verdana" w:hAnsi="Verdana"/>
          <w:sz w:val="20"/>
        </w:rPr>
      </w:pPr>
      <w:r w:rsidRPr="00B24E99">
        <w:rPr>
          <w:rFonts w:ascii="Verdana" w:hAnsi="Verdana"/>
          <w:sz w:val="20"/>
        </w:rPr>
        <w:t>Die Leichenhalle dient der Aufnahme der Leichen bis zur Bestattung. Sie darf nur in Begleitung eines Angehörigen des Friedhofspersonals oder mit Zustimmung  der Friedhofsverwaltung betreten werden.</w:t>
      </w:r>
    </w:p>
    <w:p w:rsidR="00B24E99" w:rsidRPr="00B24E99" w:rsidRDefault="00B24E99" w:rsidP="00B24E99">
      <w:pPr>
        <w:tabs>
          <w:tab w:val="left" w:pos="560"/>
        </w:tabs>
        <w:jc w:val="both"/>
        <w:rPr>
          <w:szCs w:val="20"/>
        </w:rPr>
      </w:pPr>
    </w:p>
    <w:p w:rsidR="00B24E99" w:rsidRPr="00B24E99" w:rsidRDefault="00B24E99" w:rsidP="00B24E99">
      <w:pPr>
        <w:pStyle w:val="p3"/>
        <w:numPr>
          <w:ilvl w:val="0"/>
          <w:numId w:val="15"/>
        </w:numPr>
        <w:spacing w:line="240" w:lineRule="auto"/>
        <w:jc w:val="both"/>
        <w:rPr>
          <w:rFonts w:ascii="Verdana" w:hAnsi="Verdana"/>
          <w:sz w:val="20"/>
        </w:rPr>
      </w:pPr>
      <w:r w:rsidRPr="00B24E99">
        <w:rPr>
          <w:rFonts w:ascii="Verdana" w:hAnsi="Verdana"/>
          <w:sz w:val="20"/>
        </w:rPr>
        <w:t>Leichen müssen spätestens 36 Stunden nach dem Eintritt des Todes, jedoch nicht vor Ausfüllung des Leichenschauscheines oder einer Todesbescheinigung in die Leichenhalle des Friedhofs oder eine sonstige am Begräbnisort verfügbare öffentliche Leichenhalle gebracht werden. Als öffentliche Leichenhallen gelten auch die Leichenhallen von Krematorien, Krankenhäusern, Bestattungsunternehmen und Pathologischen sowie Rechtsmedizinischen Instituten.</w:t>
      </w:r>
    </w:p>
    <w:p w:rsidR="00B24E99" w:rsidRPr="00B24E99" w:rsidRDefault="00B24E99" w:rsidP="00B24E99">
      <w:pPr>
        <w:tabs>
          <w:tab w:val="left" w:pos="560"/>
        </w:tabs>
        <w:jc w:val="both"/>
        <w:rPr>
          <w:szCs w:val="20"/>
        </w:rPr>
      </w:pPr>
    </w:p>
    <w:p w:rsidR="00B24E99" w:rsidRPr="00B24E99" w:rsidRDefault="00B24E99" w:rsidP="00B24E99">
      <w:pPr>
        <w:pStyle w:val="p6"/>
        <w:numPr>
          <w:ilvl w:val="0"/>
          <w:numId w:val="15"/>
        </w:numPr>
        <w:spacing w:line="240" w:lineRule="auto"/>
        <w:jc w:val="both"/>
        <w:rPr>
          <w:rFonts w:ascii="Verdana" w:hAnsi="Verdana"/>
          <w:sz w:val="20"/>
        </w:rPr>
      </w:pPr>
      <w:r w:rsidRPr="00B24E99">
        <w:rPr>
          <w:rFonts w:ascii="Verdana" w:hAnsi="Verdana"/>
          <w:sz w:val="20"/>
        </w:rPr>
        <w:t>Leichen sind in verschlossenen Särgen in die Leichenhalle zu verbringen. Die Särge müssen fest gefügt und so abgedichtet sein, dass jedes Durchsickern von Feuchtigkeit ausgeschlossen ist. Die Särge dürfen nicht aus Metall, Kunststoff oder sonstigen schwer vergänglichen Stoffen hergestellt werden.</w:t>
      </w:r>
    </w:p>
    <w:p w:rsidR="00B24E99" w:rsidRPr="00B24E99" w:rsidRDefault="00B24E99" w:rsidP="00B24E99">
      <w:pPr>
        <w:tabs>
          <w:tab w:val="left" w:pos="580"/>
        </w:tabs>
        <w:jc w:val="both"/>
        <w:rPr>
          <w:szCs w:val="20"/>
        </w:rPr>
      </w:pPr>
    </w:p>
    <w:p w:rsidR="00B24E99" w:rsidRPr="00B24E99" w:rsidRDefault="00B24E99" w:rsidP="00B24E99">
      <w:pPr>
        <w:pStyle w:val="p3"/>
        <w:numPr>
          <w:ilvl w:val="0"/>
          <w:numId w:val="15"/>
        </w:numPr>
        <w:spacing w:line="240" w:lineRule="auto"/>
        <w:jc w:val="both"/>
        <w:rPr>
          <w:rFonts w:ascii="Verdana" w:hAnsi="Verdana"/>
          <w:sz w:val="20"/>
        </w:rPr>
      </w:pPr>
      <w:r w:rsidRPr="00B24E99">
        <w:rPr>
          <w:rFonts w:ascii="Verdana" w:hAnsi="Verdana"/>
          <w:sz w:val="20"/>
        </w:rPr>
        <w:t>Die Särge werden spätestens 15 Minuten vor Beginn der Trauerfeier bzw. der Bestattungszeit geschlossen und dürfen nicht mehr geöffnet werden. Bis dahin können die Angehörigen den Verstorbenen, sofern keine gesundheitlichen oder sonstigen Bedenken bestehen, nach vorausgegangener Absprache mit dem Friedhofspersonal oder der Friedhofsverwaltung sehen.</w:t>
      </w:r>
    </w:p>
    <w:p w:rsidR="00B24E99" w:rsidRPr="00B24E99" w:rsidRDefault="00B24E99" w:rsidP="00B24E99">
      <w:pPr>
        <w:pStyle w:val="p3"/>
        <w:spacing w:line="240" w:lineRule="auto"/>
        <w:jc w:val="both"/>
        <w:rPr>
          <w:rFonts w:ascii="Verdana" w:hAnsi="Verdana"/>
          <w:sz w:val="20"/>
        </w:rPr>
      </w:pPr>
    </w:p>
    <w:p w:rsidR="00B24E99" w:rsidRPr="00B24E99" w:rsidRDefault="00B24E99" w:rsidP="00B24E99">
      <w:pPr>
        <w:pStyle w:val="p3"/>
        <w:numPr>
          <w:ilvl w:val="0"/>
          <w:numId w:val="15"/>
        </w:numPr>
        <w:spacing w:line="240" w:lineRule="auto"/>
        <w:jc w:val="both"/>
        <w:rPr>
          <w:rFonts w:ascii="Verdana" w:hAnsi="Verdana"/>
          <w:sz w:val="20"/>
        </w:rPr>
      </w:pPr>
      <w:r w:rsidRPr="00B24E99">
        <w:rPr>
          <w:rFonts w:ascii="Verdana" w:hAnsi="Verdana"/>
          <w:sz w:val="20"/>
        </w:rPr>
        <w:t>Die Gemeinde haftet nicht für den Verlust von Wertgegenständen, die den Leichen beigegeben worden sind.</w:t>
      </w:r>
    </w:p>
    <w:p w:rsidR="00B24E99" w:rsidRPr="00B24E99" w:rsidRDefault="00B24E99" w:rsidP="00B24E99">
      <w:pPr>
        <w:pStyle w:val="p3"/>
        <w:spacing w:line="240" w:lineRule="auto"/>
        <w:jc w:val="both"/>
        <w:rPr>
          <w:rFonts w:ascii="Verdana" w:hAnsi="Verdana"/>
          <w:sz w:val="20"/>
        </w:rPr>
      </w:pPr>
    </w:p>
    <w:p w:rsidR="00B24E99" w:rsidRPr="00B24E99" w:rsidRDefault="00B24E99" w:rsidP="00B24E99">
      <w:pPr>
        <w:pStyle w:val="p3"/>
        <w:numPr>
          <w:ilvl w:val="0"/>
          <w:numId w:val="15"/>
        </w:numPr>
        <w:spacing w:line="240" w:lineRule="auto"/>
        <w:jc w:val="both"/>
        <w:rPr>
          <w:rFonts w:ascii="Verdana" w:hAnsi="Verdana"/>
          <w:sz w:val="20"/>
        </w:rPr>
      </w:pPr>
      <w:r w:rsidRPr="00B24E99">
        <w:rPr>
          <w:rFonts w:ascii="Verdana" w:hAnsi="Verdana"/>
          <w:sz w:val="20"/>
        </w:rPr>
        <w:t>Trauerfeiern können im Aufbahrungsraum der Leichenhalle/in einem dafür bestimmten Raum (Friedhofskapelle), am Grab oder an einer anderen im Freien vorgesehenen Stelle abgehalten werden.</w:t>
      </w:r>
    </w:p>
    <w:p w:rsidR="00B24E99" w:rsidRPr="00B24E99" w:rsidRDefault="00B24E99" w:rsidP="00B24E99">
      <w:pPr>
        <w:pStyle w:val="p3"/>
        <w:spacing w:line="240" w:lineRule="auto"/>
        <w:jc w:val="both"/>
        <w:rPr>
          <w:rFonts w:ascii="Verdana" w:hAnsi="Verdana"/>
          <w:sz w:val="20"/>
        </w:rPr>
      </w:pPr>
    </w:p>
    <w:p w:rsidR="00B24E99" w:rsidRPr="00B24E99" w:rsidRDefault="00B24E99" w:rsidP="00B24E99">
      <w:pPr>
        <w:pStyle w:val="p3"/>
        <w:numPr>
          <w:ilvl w:val="0"/>
          <w:numId w:val="15"/>
        </w:numPr>
        <w:spacing w:line="240" w:lineRule="auto"/>
        <w:jc w:val="both"/>
        <w:rPr>
          <w:rFonts w:ascii="Verdana" w:hAnsi="Verdana"/>
          <w:sz w:val="20"/>
        </w:rPr>
      </w:pPr>
      <w:r w:rsidRPr="00B24E99">
        <w:rPr>
          <w:rFonts w:ascii="Verdana" w:hAnsi="Verdana"/>
          <w:sz w:val="20"/>
        </w:rPr>
        <w:t>Der Transport des Sarges zur Grabstätte erfolgt ausschließlich durch das Friedhofspersonal bzw. die Mitarbeiterinnen oder Mitarbeiter eines beauftragten Beerdigungsinstitutes oder durch Angehörige bzw. durch von diesen Beauftragten.</w:t>
      </w:r>
    </w:p>
    <w:p w:rsidR="00B24E99" w:rsidRPr="00B24E99" w:rsidRDefault="00B24E99" w:rsidP="00B24E99">
      <w:pPr>
        <w:pStyle w:val="t2"/>
        <w:spacing w:line="240" w:lineRule="auto"/>
        <w:jc w:val="both"/>
        <w:rPr>
          <w:rFonts w:ascii="Verdana" w:hAnsi="Verdana"/>
          <w:snapToGrid/>
          <w:sz w:val="20"/>
        </w:rPr>
      </w:pPr>
    </w:p>
    <w:p w:rsidR="00B24E99" w:rsidRPr="00B24E99" w:rsidRDefault="00B24E99" w:rsidP="00B24E99">
      <w:pPr>
        <w:pStyle w:val="t2"/>
        <w:spacing w:line="240" w:lineRule="auto"/>
        <w:jc w:val="both"/>
        <w:rPr>
          <w:rFonts w:ascii="Verdana" w:hAnsi="Verdana"/>
          <w:snapToGrid/>
          <w:sz w:val="20"/>
        </w:rPr>
      </w:pPr>
    </w:p>
    <w:p w:rsidR="00B24E99" w:rsidRPr="00B24E99" w:rsidRDefault="00B24E99" w:rsidP="00B24E99">
      <w:pPr>
        <w:pStyle w:val="c1"/>
        <w:spacing w:line="240" w:lineRule="auto"/>
        <w:rPr>
          <w:rFonts w:ascii="Verdana" w:hAnsi="Verdana"/>
          <w:b/>
          <w:sz w:val="20"/>
        </w:rPr>
      </w:pPr>
      <w:r w:rsidRPr="00B24E99">
        <w:rPr>
          <w:rFonts w:ascii="Verdana" w:hAnsi="Verdana"/>
          <w:b/>
          <w:sz w:val="20"/>
        </w:rPr>
        <w:t>§ 12 Grabstätte und Ruhefrist</w:t>
      </w:r>
    </w:p>
    <w:p w:rsidR="00B24E99" w:rsidRPr="00B24E99" w:rsidRDefault="00B24E99" w:rsidP="00B24E99">
      <w:pPr>
        <w:jc w:val="both"/>
        <w:rPr>
          <w:szCs w:val="20"/>
        </w:rPr>
      </w:pPr>
    </w:p>
    <w:p w:rsidR="00B24E99" w:rsidRPr="00B24E99" w:rsidRDefault="00B24E99" w:rsidP="00B24E99">
      <w:pPr>
        <w:pStyle w:val="p2"/>
        <w:numPr>
          <w:ilvl w:val="0"/>
          <w:numId w:val="14"/>
        </w:numPr>
        <w:spacing w:line="240" w:lineRule="auto"/>
        <w:jc w:val="both"/>
        <w:rPr>
          <w:rFonts w:ascii="Verdana" w:hAnsi="Verdana"/>
          <w:sz w:val="20"/>
        </w:rPr>
      </w:pPr>
      <w:r w:rsidRPr="00B24E99">
        <w:rPr>
          <w:rFonts w:ascii="Verdana" w:hAnsi="Verdana"/>
          <w:sz w:val="20"/>
        </w:rPr>
        <w:t>Die Gräber werden nur durch das Friedhofspersonal bzw. durch Beauftragte der Friedhofsverwaltung ausgehoben, geöffnet und geschlossen.</w:t>
      </w:r>
    </w:p>
    <w:p w:rsidR="00B24E99" w:rsidRPr="00B24E99" w:rsidRDefault="00B24E99" w:rsidP="00B24E99">
      <w:pPr>
        <w:tabs>
          <w:tab w:val="left" w:pos="580"/>
        </w:tabs>
        <w:jc w:val="both"/>
        <w:rPr>
          <w:szCs w:val="20"/>
        </w:rPr>
      </w:pPr>
    </w:p>
    <w:p w:rsidR="00B24E99" w:rsidRPr="00B24E99" w:rsidRDefault="00B24E99" w:rsidP="00B24E99">
      <w:pPr>
        <w:pStyle w:val="p2"/>
        <w:numPr>
          <w:ilvl w:val="0"/>
          <w:numId w:val="14"/>
        </w:numPr>
        <w:spacing w:line="240" w:lineRule="auto"/>
        <w:jc w:val="both"/>
        <w:rPr>
          <w:rFonts w:ascii="Verdana" w:hAnsi="Verdana"/>
          <w:sz w:val="20"/>
        </w:rPr>
      </w:pPr>
      <w:r w:rsidRPr="00B24E99">
        <w:rPr>
          <w:rFonts w:ascii="Verdana" w:hAnsi="Verdana"/>
          <w:sz w:val="20"/>
        </w:rPr>
        <w:t>Die Tiefe der einzelnen Gräber beträgt von der Erdoberfläche (ohne Hügel) bis zur Sargoberkante mindestens 0,90 m, bis zur Urnenoberkante mindestens 0,50 m.</w:t>
      </w:r>
    </w:p>
    <w:p w:rsidR="00B24E99" w:rsidRPr="00B24E99" w:rsidRDefault="00B24E99" w:rsidP="00B24E99">
      <w:pPr>
        <w:tabs>
          <w:tab w:val="left" w:pos="580"/>
        </w:tabs>
        <w:jc w:val="both"/>
        <w:rPr>
          <w:szCs w:val="20"/>
        </w:rPr>
      </w:pPr>
    </w:p>
    <w:p w:rsidR="00B24E99" w:rsidRPr="00B24E99" w:rsidRDefault="00B24E99" w:rsidP="00B24E99">
      <w:pPr>
        <w:pStyle w:val="p2"/>
        <w:numPr>
          <w:ilvl w:val="0"/>
          <w:numId w:val="14"/>
        </w:numPr>
        <w:spacing w:line="240" w:lineRule="auto"/>
        <w:jc w:val="both"/>
        <w:rPr>
          <w:rFonts w:ascii="Verdana" w:hAnsi="Verdana"/>
          <w:sz w:val="20"/>
        </w:rPr>
      </w:pPr>
      <w:r w:rsidRPr="00B24E99">
        <w:rPr>
          <w:rFonts w:ascii="Verdana" w:hAnsi="Verdana"/>
          <w:sz w:val="20"/>
        </w:rPr>
        <w:t>Werden bei der Wiederbelegung einer Grabstätte beim Ausheben Leichenteile, Sargteile oder sonstige Überreste gefunden, so sind diese sofort mindestens 0,30 m unter die Sohle des neuen Grabes zu verlegen.</w:t>
      </w:r>
    </w:p>
    <w:p w:rsidR="00B24E99" w:rsidRPr="00B24E99" w:rsidRDefault="00B24E99" w:rsidP="00B24E99">
      <w:pPr>
        <w:tabs>
          <w:tab w:val="left" w:pos="580"/>
        </w:tabs>
        <w:jc w:val="both"/>
        <w:rPr>
          <w:szCs w:val="20"/>
        </w:rPr>
      </w:pPr>
    </w:p>
    <w:p w:rsidR="00B24E99" w:rsidRPr="00B24E99" w:rsidRDefault="00B24E99" w:rsidP="00B24E99">
      <w:pPr>
        <w:pStyle w:val="p2"/>
        <w:tabs>
          <w:tab w:val="clear" w:pos="720"/>
        </w:tabs>
        <w:spacing w:line="240" w:lineRule="auto"/>
        <w:ind w:left="567" w:hanging="570"/>
        <w:jc w:val="both"/>
        <w:rPr>
          <w:rFonts w:ascii="Verdana" w:hAnsi="Verdana"/>
          <w:sz w:val="20"/>
        </w:rPr>
      </w:pPr>
      <w:r w:rsidRPr="00B24E99">
        <w:rPr>
          <w:rFonts w:ascii="Verdana" w:hAnsi="Verdana"/>
          <w:sz w:val="20"/>
        </w:rPr>
        <w:t>(4)</w:t>
      </w:r>
      <w:r w:rsidRPr="00B24E99">
        <w:rPr>
          <w:rFonts w:ascii="Verdana" w:hAnsi="Verdana"/>
          <w:sz w:val="20"/>
        </w:rPr>
        <w:tab/>
        <w:t xml:space="preserve">Die Ruhefrist bis zur Wiederbelegung einer Grabstelle beträgt für Leichen 30 Jahre und für Aschen 20  Jahre. </w:t>
      </w:r>
    </w:p>
    <w:p w:rsidR="00B24E99" w:rsidRPr="00B24E99" w:rsidRDefault="00B24E99" w:rsidP="00B24E99">
      <w:pPr>
        <w:pStyle w:val="p2"/>
        <w:tabs>
          <w:tab w:val="clear" w:pos="720"/>
        </w:tabs>
        <w:spacing w:line="240" w:lineRule="auto"/>
        <w:ind w:left="567" w:hanging="570"/>
        <w:jc w:val="both"/>
        <w:rPr>
          <w:rFonts w:ascii="Verdana" w:hAnsi="Verdana"/>
          <w:sz w:val="20"/>
        </w:rPr>
      </w:pPr>
    </w:p>
    <w:p w:rsidR="00B24E99" w:rsidRPr="00B24E99" w:rsidRDefault="00B24E99" w:rsidP="00B24E99">
      <w:pPr>
        <w:pStyle w:val="p2"/>
        <w:tabs>
          <w:tab w:val="clear" w:pos="720"/>
        </w:tabs>
        <w:spacing w:line="240" w:lineRule="auto"/>
        <w:ind w:left="567" w:hanging="570"/>
        <w:jc w:val="both"/>
        <w:rPr>
          <w:rFonts w:ascii="Verdana" w:hAnsi="Verdana"/>
          <w:sz w:val="20"/>
        </w:rPr>
      </w:pPr>
    </w:p>
    <w:p w:rsidR="00B24E99" w:rsidRPr="00B24E99" w:rsidRDefault="00B24E99" w:rsidP="00B24E99">
      <w:pPr>
        <w:pStyle w:val="c1"/>
        <w:tabs>
          <w:tab w:val="left" w:pos="580"/>
        </w:tabs>
        <w:spacing w:line="240" w:lineRule="auto"/>
        <w:rPr>
          <w:rFonts w:ascii="Verdana" w:hAnsi="Verdana"/>
          <w:b/>
          <w:sz w:val="20"/>
        </w:rPr>
      </w:pPr>
      <w:r w:rsidRPr="00B24E99">
        <w:rPr>
          <w:rFonts w:ascii="Verdana" w:hAnsi="Verdana"/>
          <w:b/>
          <w:sz w:val="20"/>
        </w:rPr>
        <w:t>§ 13 Totenruhe und Umbettung</w:t>
      </w:r>
    </w:p>
    <w:p w:rsidR="00B24E99" w:rsidRPr="00B24E99" w:rsidRDefault="00B24E99" w:rsidP="00B24E99">
      <w:pPr>
        <w:tabs>
          <w:tab w:val="left" w:pos="580"/>
        </w:tabs>
        <w:jc w:val="both"/>
        <w:rPr>
          <w:szCs w:val="20"/>
        </w:rPr>
      </w:pPr>
    </w:p>
    <w:p w:rsidR="00B24E99" w:rsidRPr="00B24E99" w:rsidRDefault="00B24E99" w:rsidP="00B24E99">
      <w:pPr>
        <w:pStyle w:val="p2"/>
        <w:numPr>
          <w:ilvl w:val="0"/>
          <w:numId w:val="13"/>
        </w:numPr>
        <w:tabs>
          <w:tab w:val="clear" w:pos="360"/>
          <w:tab w:val="clear" w:pos="720"/>
        </w:tabs>
        <w:spacing w:line="240" w:lineRule="auto"/>
        <w:ind w:left="567" w:hanging="567"/>
        <w:jc w:val="both"/>
        <w:rPr>
          <w:rFonts w:ascii="Verdana" w:hAnsi="Verdana"/>
          <w:sz w:val="20"/>
        </w:rPr>
      </w:pPr>
      <w:r w:rsidRPr="00B24E99">
        <w:rPr>
          <w:rFonts w:ascii="Verdana" w:hAnsi="Verdana"/>
          <w:sz w:val="20"/>
        </w:rPr>
        <w:t>Die Ruhe der Toten darf grundsätzlich nicht gestört werden.</w:t>
      </w:r>
    </w:p>
    <w:p w:rsidR="00B24E99" w:rsidRPr="00B24E99" w:rsidRDefault="00B24E99" w:rsidP="00B24E99">
      <w:pPr>
        <w:ind w:left="567" w:hanging="567"/>
        <w:jc w:val="both"/>
        <w:rPr>
          <w:szCs w:val="20"/>
        </w:rPr>
      </w:pPr>
    </w:p>
    <w:p w:rsidR="00B24E99" w:rsidRPr="00B24E99" w:rsidRDefault="00B24E99" w:rsidP="00B24E99">
      <w:pPr>
        <w:pStyle w:val="p2"/>
        <w:numPr>
          <w:ilvl w:val="0"/>
          <w:numId w:val="13"/>
        </w:numPr>
        <w:tabs>
          <w:tab w:val="clear" w:pos="360"/>
          <w:tab w:val="clear" w:pos="720"/>
        </w:tabs>
        <w:spacing w:line="240" w:lineRule="auto"/>
        <w:ind w:left="567" w:hanging="567"/>
        <w:jc w:val="both"/>
        <w:rPr>
          <w:rFonts w:ascii="Verdana" w:hAnsi="Verdana"/>
          <w:sz w:val="20"/>
        </w:rPr>
      </w:pPr>
      <w:r w:rsidRPr="00B24E99">
        <w:rPr>
          <w:rFonts w:ascii="Verdana" w:hAnsi="Verdana"/>
          <w:sz w:val="20"/>
        </w:rPr>
        <w:lastRenderedPageBreak/>
        <w:t>Umbettungen von Leichen und Aschen bedürfen, unbeschadet sonstiger gesetzli</w:t>
      </w:r>
      <w:r w:rsidRPr="00B24E99">
        <w:rPr>
          <w:rFonts w:ascii="Verdana" w:hAnsi="Verdana"/>
          <w:sz w:val="20"/>
        </w:rPr>
        <w:softHyphen/>
        <w:t>cher Vorschriften, der vorherigen Zustimmung der Friedhofsverwaltung. Die Zustimmung kann nur auf Antrag und bei Vorliegen eines besonderen Grun</w:t>
      </w:r>
      <w:r w:rsidRPr="00B24E99">
        <w:rPr>
          <w:rFonts w:ascii="Verdana" w:hAnsi="Verdana"/>
          <w:sz w:val="20"/>
        </w:rPr>
        <w:softHyphen/>
        <w:t>des erteilt werden. Umbettungen aus einer Reihengrab</w:t>
      </w:r>
      <w:r w:rsidRPr="00B24E99">
        <w:rPr>
          <w:rFonts w:ascii="Verdana" w:hAnsi="Verdana"/>
          <w:sz w:val="20"/>
        </w:rPr>
        <w:softHyphen/>
        <w:t>stätte/Urnenreihengrabstätte in eine andere Reihengrab</w:t>
      </w:r>
      <w:r w:rsidRPr="00B24E99">
        <w:rPr>
          <w:rFonts w:ascii="Verdana" w:hAnsi="Verdana"/>
          <w:sz w:val="20"/>
        </w:rPr>
        <w:softHyphen/>
        <w:t>stätte/Urnenreihengrabstätte sind innerhalb der Gemeinde nicht zulässig.</w:t>
      </w:r>
    </w:p>
    <w:p w:rsidR="00B24E99" w:rsidRPr="00B24E99" w:rsidRDefault="00B24E99" w:rsidP="00B24E99">
      <w:pPr>
        <w:ind w:left="567" w:hanging="567"/>
        <w:jc w:val="both"/>
        <w:rPr>
          <w:szCs w:val="20"/>
        </w:rPr>
      </w:pPr>
    </w:p>
    <w:p w:rsidR="00B24E99" w:rsidRDefault="00B24E99" w:rsidP="00B24E99">
      <w:pPr>
        <w:pStyle w:val="p3"/>
        <w:numPr>
          <w:ilvl w:val="0"/>
          <w:numId w:val="13"/>
        </w:numPr>
        <w:tabs>
          <w:tab w:val="clear" w:pos="360"/>
          <w:tab w:val="clear" w:pos="720"/>
        </w:tabs>
        <w:spacing w:line="240" w:lineRule="auto"/>
        <w:ind w:left="567" w:hanging="567"/>
        <w:jc w:val="both"/>
        <w:rPr>
          <w:rFonts w:ascii="Verdana" w:hAnsi="Verdana"/>
          <w:sz w:val="20"/>
        </w:rPr>
      </w:pPr>
      <w:r w:rsidRPr="00B24E99">
        <w:rPr>
          <w:rFonts w:ascii="Verdana" w:hAnsi="Verdana"/>
          <w:sz w:val="20"/>
        </w:rPr>
        <w:t>Alle Umbettungen werden von der Friedhofsverwaltung  bzw. durch von ihr Beauftragte durchgeführt. Die Friedhofsverwaltung bestimmt den Zeitpunkt der Umbettung.</w:t>
      </w:r>
    </w:p>
    <w:p w:rsidR="00B24E99" w:rsidRPr="00B24E99" w:rsidRDefault="00B24E99" w:rsidP="003B4CD8">
      <w:pPr>
        <w:tabs>
          <w:tab w:val="left" w:pos="600"/>
        </w:tabs>
        <w:jc w:val="both"/>
        <w:rPr>
          <w:szCs w:val="20"/>
        </w:rPr>
      </w:pPr>
    </w:p>
    <w:p w:rsidR="00B24E99" w:rsidRPr="00B24E99" w:rsidRDefault="00B24E99" w:rsidP="00B24E99">
      <w:pPr>
        <w:pStyle w:val="p3"/>
        <w:numPr>
          <w:ilvl w:val="0"/>
          <w:numId w:val="13"/>
        </w:numPr>
        <w:tabs>
          <w:tab w:val="clear" w:pos="360"/>
          <w:tab w:val="clear" w:pos="720"/>
        </w:tabs>
        <w:spacing w:line="240" w:lineRule="auto"/>
        <w:ind w:left="567" w:hanging="567"/>
        <w:jc w:val="both"/>
        <w:rPr>
          <w:rFonts w:ascii="Verdana" w:hAnsi="Verdana"/>
          <w:sz w:val="20"/>
        </w:rPr>
      </w:pPr>
      <w:r w:rsidRPr="00B24E99">
        <w:rPr>
          <w:rFonts w:ascii="Verdana" w:hAnsi="Verdana"/>
          <w:sz w:val="20"/>
        </w:rPr>
        <w:t>Die Kosten der Umbettung und den Ersatz von Schäden, die an benachbarten Grabstätten und Anlagen durch eine Umbettung entstehen, hat die Antragstellerin oder der Antragsteller zu tragen.</w:t>
      </w:r>
    </w:p>
    <w:p w:rsidR="00B24E99" w:rsidRPr="00B24E99" w:rsidRDefault="00B24E99" w:rsidP="00B24E99">
      <w:pPr>
        <w:pStyle w:val="p3"/>
        <w:spacing w:line="240" w:lineRule="auto"/>
        <w:jc w:val="both"/>
        <w:rPr>
          <w:rFonts w:ascii="Verdana" w:hAnsi="Verdana"/>
          <w:sz w:val="20"/>
        </w:rPr>
      </w:pPr>
    </w:p>
    <w:p w:rsidR="00B24E99" w:rsidRPr="00B24E99" w:rsidRDefault="00B24E99" w:rsidP="00B24E99">
      <w:pPr>
        <w:pStyle w:val="p3"/>
        <w:spacing w:line="240" w:lineRule="auto"/>
        <w:jc w:val="both"/>
        <w:rPr>
          <w:rFonts w:ascii="Verdana" w:hAnsi="Verdana"/>
          <w:sz w:val="20"/>
        </w:rPr>
      </w:pPr>
    </w:p>
    <w:p w:rsidR="00B24E99" w:rsidRDefault="00B24E99" w:rsidP="00D75B10">
      <w:pPr>
        <w:tabs>
          <w:tab w:val="left" w:pos="600"/>
        </w:tabs>
        <w:jc w:val="center"/>
        <w:outlineLvl w:val="0"/>
        <w:rPr>
          <w:b/>
          <w:szCs w:val="20"/>
        </w:rPr>
      </w:pPr>
      <w:r w:rsidRPr="00B24E99">
        <w:rPr>
          <w:b/>
          <w:szCs w:val="20"/>
        </w:rPr>
        <w:t>IV.  Grabstätten</w:t>
      </w:r>
    </w:p>
    <w:p w:rsidR="00D75B10" w:rsidRDefault="00D75B10" w:rsidP="00D75B10">
      <w:pPr>
        <w:tabs>
          <w:tab w:val="left" w:pos="600"/>
        </w:tabs>
        <w:jc w:val="center"/>
        <w:outlineLvl w:val="0"/>
        <w:rPr>
          <w:b/>
          <w:szCs w:val="20"/>
        </w:rPr>
      </w:pPr>
    </w:p>
    <w:p w:rsidR="00D75B10" w:rsidRPr="00B24E99" w:rsidRDefault="00D75B10" w:rsidP="00D75B10">
      <w:pPr>
        <w:tabs>
          <w:tab w:val="left" w:pos="600"/>
        </w:tabs>
        <w:jc w:val="center"/>
        <w:outlineLvl w:val="0"/>
        <w:rPr>
          <w:b/>
          <w:szCs w:val="20"/>
        </w:rPr>
      </w:pPr>
    </w:p>
    <w:p w:rsidR="00B24E99" w:rsidRPr="00B24E99" w:rsidRDefault="00B24E99" w:rsidP="00B24E99">
      <w:pPr>
        <w:pStyle w:val="c5"/>
        <w:tabs>
          <w:tab w:val="left" w:pos="560"/>
        </w:tabs>
        <w:spacing w:line="240" w:lineRule="auto"/>
        <w:rPr>
          <w:rFonts w:ascii="Verdana" w:hAnsi="Verdana"/>
          <w:b/>
          <w:sz w:val="20"/>
        </w:rPr>
      </w:pPr>
      <w:r w:rsidRPr="00B24E99">
        <w:rPr>
          <w:rFonts w:ascii="Verdana" w:hAnsi="Verdana"/>
          <w:b/>
          <w:sz w:val="20"/>
        </w:rPr>
        <w:t>§ 14 Grabarten</w:t>
      </w:r>
    </w:p>
    <w:p w:rsidR="00B24E99" w:rsidRPr="00B24E99" w:rsidRDefault="00B24E99" w:rsidP="00B24E99">
      <w:pPr>
        <w:tabs>
          <w:tab w:val="left" w:pos="560"/>
        </w:tabs>
        <w:jc w:val="both"/>
        <w:rPr>
          <w:szCs w:val="20"/>
        </w:rPr>
      </w:pPr>
    </w:p>
    <w:p w:rsidR="00B24E99" w:rsidRPr="00B24E99" w:rsidRDefault="00B24E99" w:rsidP="00B24E99">
      <w:pPr>
        <w:pStyle w:val="p4"/>
        <w:numPr>
          <w:ilvl w:val="0"/>
          <w:numId w:val="12"/>
        </w:numPr>
        <w:spacing w:line="240" w:lineRule="auto"/>
        <w:jc w:val="both"/>
        <w:rPr>
          <w:rFonts w:ascii="Verdana" w:hAnsi="Verdana"/>
          <w:sz w:val="20"/>
        </w:rPr>
      </w:pPr>
      <w:r w:rsidRPr="00B24E99">
        <w:rPr>
          <w:rFonts w:ascii="Verdana" w:hAnsi="Verdana"/>
          <w:sz w:val="20"/>
        </w:rPr>
        <w:t>Auf dem Friedhof werden folgende Arten von Grabstätten zur Verfügung gestellt:</w:t>
      </w:r>
    </w:p>
    <w:p w:rsidR="00B24E99" w:rsidRPr="00B24E99" w:rsidRDefault="00B24E99" w:rsidP="00B24E99">
      <w:pPr>
        <w:tabs>
          <w:tab w:val="left" w:pos="560"/>
        </w:tabs>
        <w:jc w:val="both"/>
        <w:rPr>
          <w:szCs w:val="20"/>
        </w:rPr>
      </w:pPr>
    </w:p>
    <w:p w:rsidR="00B24E99" w:rsidRPr="00B24E99" w:rsidRDefault="00B24E99" w:rsidP="00B24E99">
      <w:pPr>
        <w:pStyle w:val="p6"/>
        <w:spacing w:line="240" w:lineRule="auto"/>
        <w:ind w:hanging="2745"/>
        <w:jc w:val="both"/>
        <w:rPr>
          <w:rFonts w:ascii="Verdana" w:hAnsi="Verdana"/>
          <w:sz w:val="20"/>
        </w:rPr>
      </w:pPr>
      <w:r w:rsidRPr="00B24E99">
        <w:rPr>
          <w:rFonts w:ascii="Verdana" w:hAnsi="Verdana"/>
          <w:sz w:val="20"/>
        </w:rPr>
        <w:t>a) Reihengrabstätten,</w:t>
      </w:r>
    </w:p>
    <w:p w:rsidR="00B24E99" w:rsidRPr="00B24E99" w:rsidRDefault="00B24E99" w:rsidP="00B24E99">
      <w:pPr>
        <w:pStyle w:val="p6"/>
        <w:spacing w:line="240" w:lineRule="auto"/>
        <w:ind w:hanging="2745"/>
        <w:jc w:val="both"/>
        <w:rPr>
          <w:rFonts w:ascii="Verdana" w:hAnsi="Verdana"/>
          <w:sz w:val="20"/>
        </w:rPr>
      </w:pPr>
      <w:r w:rsidRPr="00B24E99">
        <w:rPr>
          <w:rFonts w:ascii="Verdana" w:hAnsi="Verdana"/>
          <w:sz w:val="20"/>
        </w:rPr>
        <w:t>b) Wahlgrabstätten,</w:t>
      </w:r>
    </w:p>
    <w:p w:rsidR="00B24E99" w:rsidRPr="00B24E99" w:rsidRDefault="00B24E99" w:rsidP="00B24E99">
      <w:pPr>
        <w:pStyle w:val="p6"/>
        <w:spacing w:line="240" w:lineRule="auto"/>
        <w:ind w:hanging="2745"/>
        <w:jc w:val="both"/>
        <w:rPr>
          <w:rFonts w:ascii="Verdana" w:hAnsi="Verdana"/>
          <w:sz w:val="20"/>
        </w:rPr>
      </w:pPr>
      <w:r w:rsidRPr="00B24E99">
        <w:rPr>
          <w:rFonts w:ascii="Verdana" w:hAnsi="Verdana"/>
          <w:sz w:val="20"/>
        </w:rPr>
        <w:t>c) Urnenreihengrabstätten,</w:t>
      </w:r>
    </w:p>
    <w:p w:rsidR="00B24E99" w:rsidRPr="00B24E99" w:rsidRDefault="00B24E99" w:rsidP="00B24E99">
      <w:pPr>
        <w:pStyle w:val="p7"/>
        <w:tabs>
          <w:tab w:val="left" w:pos="580"/>
          <w:tab w:val="left" w:pos="1000"/>
        </w:tabs>
        <w:spacing w:line="240" w:lineRule="auto"/>
        <w:ind w:left="3312" w:hanging="2745"/>
        <w:jc w:val="both"/>
        <w:rPr>
          <w:rFonts w:ascii="Verdana" w:hAnsi="Verdana"/>
          <w:sz w:val="20"/>
        </w:rPr>
      </w:pPr>
      <w:r w:rsidRPr="00B24E99">
        <w:rPr>
          <w:rFonts w:ascii="Verdana" w:hAnsi="Verdana"/>
          <w:sz w:val="20"/>
        </w:rPr>
        <w:t>d) Urnenwahlgrabstätten,</w:t>
      </w:r>
    </w:p>
    <w:p w:rsidR="00B24E99" w:rsidRPr="00B24E99" w:rsidRDefault="00B24E99" w:rsidP="00B24E99">
      <w:pPr>
        <w:pStyle w:val="p7"/>
        <w:tabs>
          <w:tab w:val="left" w:pos="580"/>
          <w:tab w:val="left" w:pos="1000"/>
        </w:tabs>
        <w:spacing w:line="240" w:lineRule="auto"/>
        <w:ind w:left="3312" w:hanging="2745"/>
        <w:jc w:val="both"/>
        <w:rPr>
          <w:rFonts w:ascii="Verdana" w:hAnsi="Verdana"/>
          <w:sz w:val="20"/>
        </w:rPr>
      </w:pPr>
      <w:r w:rsidRPr="00B24E99">
        <w:rPr>
          <w:rFonts w:ascii="Verdana" w:hAnsi="Verdana"/>
          <w:sz w:val="20"/>
        </w:rPr>
        <w:t>e) Sammelbestattung für totgeborene Kinder und Föten und</w:t>
      </w:r>
    </w:p>
    <w:p w:rsidR="00B24E99" w:rsidRPr="00B24E99" w:rsidRDefault="007A75DC" w:rsidP="00B24E99">
      <w:pPr>
        <w:pStyle w:val="p7"/>
        <w:tabs>
          <w:tab w:val="left" w:pos="580"/>
          <w:tab w:val="left" w:pos="1000"/>
        </w:tabs>
        <w:spacing w:line="240" w:lineRule="auto"/>
        <w:ind w:left="3312" w:hanging="2745"/>
        <w:jc w:val="both"/>
        <w:rPr>
          <w:rFonts w:ascii="Verdana" w:hAnsi="Verdana"/>
          <w:sz w:val="20"/>
        </w:rPr>
      </w:pPr>
      <w:r>
        <w:rPr>
          <w:rFonts w:ascii="Verdana" w:hAnsi="Verdana"/>
          <w:sz w:val="20"/>
        </w:rPr>
        <w:t xml:space="preserve">f) </w:t>
      </w:r>
      <w:r w:rsidR="00B24E99" w:rsidRPr="00B24E99">
        <w:rPr>
          <w:rFonts w:ascii="Verdana" w:hAnsi="Verdana"/>
          <w:sz w:val="20"/>
        </w:rPr>
        <w:t>Urnenrasengrabstätten</w:t>
      </w:r>
    </w:p>
    <w:p w:rsidR="00B24E99" w:rsidRPr="007A75DC" w:rsidRDefault="003B4CD8" w:rsidP="00B24E99">
      <w:pPr>
        <w:pStyle w:val="Default"/>
        <w:spacing w:after="14"/>
        <w:ind w:left="567"/>
        <w:rPr>
          <w:sz w:val="20"/>
          <w:szCs w:val="20"/>
        </w:rPr>
      </w:pPr>
      <w:r>
        <w:rPr>
          <w:sz w:val="20"/>
          <w:szCs w:val="20"/>
        </w:rPr>
        <w:t>g</w:t>
      </w:r>
      <w:r w:rsidR="00B24E99" w:rsidRPr="007A75DC">
        <w:rPr>
          <w:sz w:val="20"/>
          <w:szCs w:val="20"/>
        </w:rPr>
        <w:t xml:space="preserve">) Baumgräber (nur auf dem Friedhof Brandoberndorf) </w:t>
      </w:r>
    </w:p>
    <w:p w:rsidR="00B24E99" w:rsidRPr="007A75DC" w:rsidRDefault="003B4CD8" w:rsidP="00B24E99">
      <w:pPr>
        <w:pStyle w:val="Default"/>
        <w:ind w:left="567"/>
        <w:rPr>
          <w:sz w:val="20"/>
          <w:szCs w:val="20"/>
        </w:rPr>
      </w:pPr>
      <w:r>
        <w:rPr>
          <w:sz w:val="20"/>
          <w:szCs w:val="20"/>
        </w:rPr>
        <w:t xml:space="preserve">h) </w:t>
      </w:r>
      <w:r w:rsidR="00B24E99" w:rsidRPr="007A75DC">
        <w:rPr>
          <w:sz w:val="20"/>
          <w:szCs w:val="20"/>
        </w:rPr>
        <w:t xml:space="preserve">Baumwahlgräber (nur auf dem Friedhof Brandoberndorf) </w:t>
      </w:r>
    </w:p>
    <w:p w:rsidR="00B24E99" w:rsidRPr="00B24E99" w:rsidRDefault="00B24E99" w:rsidP="00B24E99">
      <w:pPr>
        <w:pStyle w:val="p7"/>
        <w:tabs>
          <w:tab w:val="left" w:pos="580"/>
          <w:tab w:val="left" w:pos="1000"/>
        </w:tabs>
        <w:spacing w:line="240" w:lineRule="auto"/>
        <w:jc w:val="both"/>
        <w:rPr>
          <w:rFonts w:ascii="Verdana" w:hAnsi="Verdana"/>
          <w:sz w:val="20"/>
        </w:rPr>
      </w:pPr>
    </w:p>
    <w:p w:rsidR="00B24E99" w:rsidRPr="00B24E99" w:rsidRDefault="00B24E99" w:rsidP="00B24E99">
      <w:pPr>
        <w:pStyle w:val="p4"/>
        <w:numPr>
          <w:ilvl w:val="0"/>
          <w:numId w:val="12"/>
        </w:numPr>
        <w:tabs>
          <w:tab w:val="clear" w:pos="720"/>
        </w:tabs>
        <w:spacing w:line="240" w:lineRule="auto"/>
        <w:jc w:val="both"/>
        <w:rPr>
          <w:rFonts w:ascii="Verdana" w:hAnsi="Verdana"/>
          <w:sz w:val="20"/>
        </w:rPr>
      </w:pPr>
      <w:r w:rsidRPr="00B24E99">
        <w:rPr>
          <w:rFonts w:ascii="Verdana" w:hAnsi="Verdana"/>
          <w:sz w:val="20"/>
        </w:rPr>
        <w:t>Es besteht kein Anspruch auf Erwerb des Nutzungsrechts an einer der Lage nach bestimmten Grabstätte oder auf Unveränderlichkeit der Umgebung.</w:t>
      </w:r>
    </w:p>
    <w:p w:rsidR="00B24E99" w:rsidRPr="00B24E99" w:rsidRDefault="00B24E99" w:rsidP="00B24E99">
      <w:pPr>
        <w:pStyle w:val="p4"/>
        <w:tabs>
          <w:tab w:val="clear" w:pos="720"/>
        </w:tabs>
        <w:spacing w:line="240" w:lineRule="auto"/>
        <w:jc w:val="both"/>
        <w:rPr>
          <w:rFonts w:ascii="Verdana" w:hAnsi="Verdana"/>
          <w:sz w:val="20"/>
        </w:rPr>
      </w:pPr>
    </w:p>
    <w:p w:rsidR="00B24E99" w:rsidRPr="00B24E99" w:rsidRDefault="00B24E99" w:rsidP="00B24E99">
      <w:pPr>
        <w:pStyle w:val="p4"/>
        <w:tabs>
          <w:tab w:val="clear" w:pos="720"/>
        </w:tabs>
        <w:spacing w:line="240" w:lineRule="auto"/>
        <w:jc w:val="both"/>
        <w:rPr>
          <w:rFonts w:ascii="Verdana" w:hAnsi="Verdana"/>
          <w:sz w:val="20"/>
        </w:rPr>
      </w:pPr>
    </w:p>
    <w:p w:rsidR="00B24E99" w:rsidRPr="00B24E99" w:rsidRDefault="00B24E99" w:rsidP="00B24E99">
      <w:pPr>
        <w:pStyle w:val="c1"/>
        <w:tabs>
          <w:tab w:val="left" w:pos="640"/>
        </w:tabs>
        <w:spacing w:line="240" w:lineRule="auto"/>
        <w:rPr>
          <w:rFonts w:ascii="Verdana" w:hAnsi="Verdana"/>
          <w:b/>
          <w:sz w:val="20"/>
        </w:rPr>
      </w:pPr>
      <w:r w:rsidRPr="00B24E99">
        <w:rPr>
          <w:rFonts w:ascii="Verdana" w:hAnsi="Verdana"/>
          <w:b/>
          <w:sz w:val="20"/>
        </w:rPr>
        <w:t>§ 15 Nutzungsrechte an Grabstätten</w:t>
      </w:r>
    </w:p>
    <w:p w:rsidR="00B24E99" w:rsidRPr="00B24E99" w:rsidRDefault="00B24E99" w:rsidP="00B24E99">
      <w:pPr>
        <w:tabs>
          <w:tab w:val="left" w:pos="640"/>
        </w:tabs>
        <w:jc w:val="both"/>
        <w:rPr>
          <w:szCs w:val="20"/>
        </w:rPr>
      </w:pPr>
    </w:p>
    <w:p w:rsidR="00B24E99" w:rsidRPr="00B24E99" w:rsidRDefault="00B24E99" w:rsidP="00B24E99">
      <w:pPr>
        <w:pStyle w:val="p3"/>
        <w:numPr>
          <w:ilvl w:val="0"/>
          <w:numId w:val="11"/>
        </w:numPr>
        <w:tabs>
          <w:tab w:val="clear" w:pos="720"/>
        </w:tabs>
        <w:spacing w:line="240" w:lineRule="auto"/>
        <w:ind w:left="567" w:hanging="567"/>
        <w:jc w:val="both"/>
        <w:rPr>
          <w:rFonts w:ascii="Verdana" w:hAnsi="Verdana"/>
          <w:sz w:val="20"/>
        </w:rPr>
      </w:pPr>
      <w:r w:rsidRPr="00B24E99">
        <w:rPr>
          <w:rFonts w:ascii="Verdana" w:hAnsi="Verdana"/>
          <w:sz w:val="20"/>
        </w:rPr>
        <w:t>Nutzungsrechte an Grabstätten können nur nach Maßgabe dieser Friedhofsordnung begründet werden. Sie sind öffentlich-rechtlicher Natur. Die Grabstätten bleiben Eigentum des Friedhofseigentümers.</w:t>
      </w:r>
    </w:p>
    <w:p w:rsidR="00B24E99" w:rsidRPr="00B24E99" w:rsidRDefault="00B24E99" w:rsidP="00B24E99">
      <w:pPr>
        <w:tabs>
          <w:tab w:val="left" w:pos="600"/>
        </w:tabs>
        <w:ind w:left="567" w:hanging="567"/>
        <w:jc w:val="both"/>
        <w:rPr>
          <w:szCs w:val="20"/>
        </w:rPr>
      </w:pPr>
    </w:p>
    <w:p w:rsidR="00B24E99" w:rsidRPr="00B24E99" w:rsidRDefault="00B24E99" w:rsidP="00B24E99">
      <w:pPr>
        <w:pStyle w:val="p3"/>
        <w:numPr>
          <w:ilvl w:val="0"/>
          <w:numId w:val="11"/>
        </w:numPr>
        <w:tabs>
          <w:tab w:val="clear" w:pos="720"/>
        </w:tabs>
        <w:spacing w:line="240" w:lineRule="auto"/>
        <w:ind w:left="567" w:hanging="567"/>
        <w:jc w:val="both"/>
        <w:rPr>
          <w:rFonts w:ascii="Verdana" w:hAnsi="Verdana"/>
          <w:sz w:val="20"/>
        </w:rPr>
      </w:pPr>
      <w:r w:rsidRPr="00B24E99">
        <w:rPr>
          <w:rFonts w:ascii="Verdana" w:hAnsi="Verdana"/>
          <w:sz w:val="20"/>
        </w:rPr>
        <w:t>Bei Streitigkeiten zwischen den Beteiligten über Rechte an Grabstätten, über die Verwaltung oder Gestaltung einer Grabstätte oder eines Grabmals kann die Friedhofsverwaltung bis zur gütlichen Einigung oder rechtskräftigen gerichtlichen Entscheidung über diese Streitigkeiten die erforderlichen vorläufigen Regelungen treffen.</w:t>
      </w:r>
    </w:p>
    <w:p w:rsidR="00B24E99" w:rsidRPr="00B24E99" w:rsidRDefault="00B24E99" w:rsidP="00B24E99">
      <w:pPr>
        <w:pStyle w:val="c9"/>
        <w:tabs>
          <w:tab w:val="left" w:pos="600"/>
        </w:tabs>
        <w:spacing w:line="240" w:lineRule="auto"/>
        <w:rPr>
          <w:rFonts w:ascii="Verdana" w:hAnsi="Verdana"/>
          <w:b/>
          <w:sz w:val="20"/>
        </w:rPr>
      </w:pPr>
    </w:p>
    <w:p w:rsidR="00B24E99" w:rsidRPr="00B24E99" w:rsidRDefault="00B24E99" w:rsidP="00B24E99">
      <w:pPr>
        <w:pStyle w:val="c9"/>
        <w:tabs>
          <w:tab w:val="left" w:pos="600"/>
        </w:tabs>
        <w:spacing w:line="240" w:lineRule="auto"/>
        <w:rPr>
          <w:rFonts w:ascii="Verdana" w:hAnsi="Verdana"/>
          <w:b/>
          <w:sz w:val="20"/>
        </w:rPr>
      </w:pPr>
    </w:p>
    <w:p w:rsidR="00B24E99" w:rsidRPr="00B24E99" w:rsidRDefault="00B24E99" w:rsidP="00B24E99">
      <w:pPr>
        <w:pStyle w:val="c9"/>
        <w:tabs>
          <w:tab w:val="left" w:pos="600"/>
        </w:tabs>
        <w:spacing w:line="240" w:lineRule="auto"/>
        <w:rPr>
          <w:rFonts w:ascii="Verdana" w:hAnsi="Verdana"/>
          <w:b/>
          <w:sz w:val="20"/>
        </w:rPr>
      </w:pPr>
      <w:r w:rsidRPr="00B24E99">
        <w:rPr>
          <w:rFonts w:ascii="Verdana" w:hAnsi="Verdana"/>
          <w:b/>
          <w:sz w:val="20"/>
        </w:rPr>
        <w:t>§ 16 Grabbelegung</w:t>
      </w:r>
    </w:p>
    <w:p w:rsidR="00B24E99" w:rsidRPr="00B24E99" w:rsidRDefault="00B24E99" w:rsidP="00B24E99">
      <w:pPr>
        <w:pStyle w:val="c9"/>
        <w:tabs>
          <w:tab w:val="left" w:pos="600"/>
        </w:tabs>
        <w:spacing w:line="240" w:lineRule="auto"/>
        <w:jc w:val="both"/>
        <w:rPr>
          <w:rFonts w:ascii="Verdana" w:hAnsi="Verdana"/>
          <w:b/>
          <w:sz w:val="20"/>
        </w:rPr>
      </w:pPr>
    </w:p>
    <w:p w:rsidR="00B24E99" w:rsidRPr="00B24E99" w:rsidRDefault="00B24E99" w:rsidP="00B24E99">
      <w:pPr>
        <w:pStyle w:val="p10"/>
        <w:tabs>
          <w:tab w:val="left" w:pos="600"/>
        </w:tabs>
        <w:spacing w:line="240" w:lineRule="auto"/>
        <w:ind w:left="600" w:hanging="600"/>
        <w:jc w:val="both"/>
        <w:rPr>
          <w:rFonts w:ascii="Verdana" w:hAnsi="Verdana"/>
          <w:sz w:val="20"/>
        </w:rPr>
      </w:pPr>
      <w:r w:rsidRPr="00B24E99">
        <w:rPr>
          <w:rFonts w:ascii="Verdana" w:hAnsi="Verdana"/>
          <w:sz w:val="20"/>
        </w:rPr>
        <w:t>(1)</w:t>
      </w:r>
      <w:r w:rsidRPr="00B24E99">
        <w:rPr>
          <w:rFonts w:ascii="Verdana" w:hAnsi="Verdana"/>
          <w:sz w:val="20"/>
        </w:rPr>
        <w:tab/>
        <w:t>In jeder Grabstelle darf während des Laufs der Ruhefrist grundsätzlich nur eine Erdbestattung vorgenommen werden.</w:t>
      </w:r>
    </w:p>
    <w:p w:rsidR="00B24E99" w:rsidRPr="00B24E99" w:rsidRDefault="00B24E99" w:rsidP="00B24E99">
      <w:pPr>
        <w:tabs>
          <w:tab w:val="left" w:pos="640"/>
        </w:tabs>
        <w:jc w:val="both"/>
        <w:rPr>
          <w:szCs w:val="20"/>
        </w:rPr>
      </w:pPr>
    </w:p>
    <w:p w:rsidR="00B24E99" w:rsidRPr="00B24E99" w:rsidRDefault="00B24E99" w:rsidP="00B24E99">
      <w:pPr>
        <w:pStyle w:val="p10"/>
        <w:spacing w:line="240" w:lineRule="auto"/>
        <w:ind w:left="0"/>
        <w:jc w:val="both"/>
        <w:rPr>
          <w:rFonts w:ascii="Verdana" w:hAnsi="Verdana"/>
          <w:sz w:val="20"/>
        </w:rPr>
      </w:pPr>
      <w:r w:rsidRPr="00B24E99">
        <w:rPr>
          <w:rFonts w:ascii="Verdana" w:hAnsi="Verdana"/>
          <w:sz w:val="20"/>
        </w:rPr>
        <w:t>(2)    Es ist zulässig, eine mit ihrem neugeborenen Kind verstorbene Mutter oder</w:t>
      </w:r>
    </w:p>
    <w:p w:rsidR="00B24E99" w:rsidRPr="00B24E99" w:rsidRDefault="00B24E99" w:rsidP="00B24E99">
      <w:pPr>
        <w:pStyle w:val="p10"/>
        <w:tabs>
          <w:tab w:val="left" w:pos="576"/>
        </w:tabs>
        <w:spacing w:line="240" w:lineRule="auto"/>
        <w:ind w:left="0"/>
        <w:jc w:val="both"/>
        <w:rPr>
          <w:rFonts w:ascii="Verdana" w:hAnsi="Verdana"/>
          <w:sz w:val="20"/>
        </w:rPr>
      </w:pPr>
      <w:r w:rsidRPr="00B24E99">
        <w:rPr>
          <w:rFonts w:ascii="Verdana" w:hAnsi="Verdana"/>
          <w:sz w:val="20"/>
        </w:rPr>
        <w:t xml:space="preserve"> </w:t>
      </w:r>
      <w:r w:rsidRPr="00B24E99">
        <w:rPr>
          <w:rFonts w:ascii="Verdana" w:hAnsi="Verdana"/>
          <w:sz w:val="20"/>
        </w:rPr>
        <w:tab/>
        <w:t xml:space="preserve">zwei zur gleichen Zeit in ihrem ersten Lebensjahr verstorbene Kinder in einem </w:t>
      </w:r>
    </w:p>
    <w:p w:rsidR="00B24E99" w:rsidRPr="00B24E99" w:rsidDel="00CE1E81" w:rsidRDefault="00B24E99" w:rsidP="00B24E99">
      <w:pPr>
        <w:pStyle w:val="p10"/>
        <w:tabs>
          <w:tab w:val="left" w:pos="576"/>
        </w:tabs>
        <w:spacing w:line="240" w:lineRule="auto"/>
        <w:ind w:left="0"/>
        <w:jc w:val="both"/>
        <w:rPr>
          <w:rFonts w:ascii="Verdana" w:hAnsi="Verdana"/>
          <w:sz w:val="20"/>
        </w:rPr>
      </w:pPr>
      <w:r w:rsidRPr="00B24E99">
        <w:rPr>
          <w:rFonts w:ascii="Verdana" w:hAnsi="Verdana"/>
          <w:sz w:val="20"/>
        </w:rPr>
        <w:tab/>
        <w:t>Sarg beizusetzen.</w:t>
      </w:r>
    </w:p>
    <w:p w:rsidR="00B24E99" w:rsidRPr="00B24E99" w:rsidRDefault="00B24E99" w:rsidP="00B24E99">
      <w:pPr>
        <w:pStyle w:val="p10"/>
        <w:spacing w:line="240" w:lineRule="auto"/>
        <w:ind w:left="0"/>
        <w:jc w:val="center"/>
        <w:rPr>
          <w:rFonts w:ascii="Verdana" w:hAnsi="Verdana"/>
          <w:b/>
          <w:sz w:val="20"/>
        </w:rPr>
      </w:pPr>
    </w:p>
    <w:p w:rsidR="00B24E99" w:rsidRPr="00B24E99" w:rsidRDefault="00B24E99" w:rsidP="00B24E99">
      <w:pPr>
        <w:pStyle w:val="p10"/>
        <w:spacing w:line="240" w:lineRule="auto"/>
        <w:ind w:left="0"/>
        <w:jc w:val="center"/>
        <w:rPr>
          <w:rFonts w:ascii="Verdana" w:hAnsi="Verdana"/>
          <w:b/>
          <w:sz w:val="20"/>
        </w:rPr>
      </w:pPr>
    </w:p>
    <w:p w:rsidR="00B24E99" w:rsidRPr="00B24E99" w:rsidRDefault="00B24E99" w:rsidP="00B24E99">
      <w:pPr>
        <w:pStyle w:val="p10"/>
        <w:spacing w:line="240" w:lineRule="auto"/>
        <w:ind w:left="0"/>
        <w:jc w:val="center"/>
        <w:rPr>
          <w:rFonts w:ascii="Verdana" w:hAnsi="Verdana"/>
          <w:b/>
          <w:sz w:val="20"/>
        </w:rPr>
      </w:pPr>
      <w:r w:rsidRPr="00B24E99">
        <w:rPr>
          <w:rFonts w:ascii="Verdana" w:hAnsi="Verdana"/>
          <w:b/>
          <w:sz w:val="20"/>
        </w:rPr>
        <w:t>§ 17 Verlegung von Grabstätten</w:t>
      </w:r>
    </w:p>
    <w:p w:rsidR="00B24E99" w:rsidRPr="00B24E99" w:rsidRDefault="00B24E99" w:rsidP="00B24E99">
      <w:pPr>
        <w:tabs>
          <w:tab w:val="left" w:pos="640"/>
        </w:tabs>
        <w:jc w:val="both"/>
        <w:rPr>
          <w:b/>
          <w:szCs w:val="20"/>
        </w:rPr>
      </w:pPr>
    </w:p>
    <w:p w:rsidR="00B24E99" w:rsidRPr="00B24E99" w:rsidRDefault="00B24E99" w:rsidP="00B24E99">
      <w:pPr>
        <w:pStyle w:val="p12"/>
        <w:spacing w:line="240" w:lineRule="auto"/>
        <w:ind w:left="0"/>
        <w:jc w:val="both"/>
        <w:rPr>
          <w:rFonts w:ascii="Verdana" w:hAnsi="Verdana" w:cs="Arial"/>
          <w:sz w:val="20"/>
        </w:rPr>
      </w:pPr>
      <w:r w:rsidRPr="00B24E99">
        <w:rPr>
          <w:rFonts w:ascii="Verdana" w:hAnsi="Verdana" w:cs="Arial"/>
          <w:sz w:val="20"/>
        </w:rPr>
        <w:t>Aus zwingenden Gründen des öffentlichen Rechts kann die Friedhofsverwaltung Grabstätten verlegen. Die Leichen oder Aschenreste sind in diesen Fällen in eine andere</w:t>
      </w:r>
      <w:r w:rsidRPr="00B24E99" w:rsidDel="00DF1349">
        <w:rPr>
          <w:rFonts w:ascii="Verdana" w:hAnsi="Verdana" w:cs="Arial"/>
          <w:sz w:val="20"/>
        </w:rPr>
        <w:t>s</w:t>
      </w:r>
      <w:r w:rsidRPr="00B24E99">
        <w:rPr>
          <w:rFonts w:ascii="Verdana" w:hAnsi="Verdana" w:cs="Arial"/>
          <w:sz w:val="20"/>
        </w:rPr>
        <w:t xml:space="preserve"> Grabstätte gleicher Art umzubetten. Grabmale und sonstige Grabausstattungen sind umzusetzen. Die Kosten der Maßnahme trägt der Veranlasser. </w:t>
      </w:r>
    </w:p>
    <w:p w:rsidR="00B24E99" w:rsidRPr="00B24E99" w:rsidRDefault="00B24E99" w:rsidP="00B24E99">
      <w:pPr>
        <w:tabs>
          <w:tab w:val="left" w:pos="720"/>
        </w:tabs>
        <w:jc w:val="both"/>
        <w:rPr>
          <w:szCs w:val="20"/>
        </w:rPr>
      </w:pPr>
    </w:p>
    <w:p w:rsidR="003B4CD8" w:rsidRDefault="003B4CD8" w:rsidP="003B4CD8">
      <w:pPr>
        <w:pStyle w:val="p13"/>
        <w:spacing w:line="240" w:lineRule="auto"/>
        <w:ind w:left="0" w:firstLine="0"/>
        <w:jc w:val="center"/>
        <w:rPr>
          <w:rFonts w:ascii="Verdana" w:hAnsi="Verdana"/>
          <w:b/>
          <w:sz w:val="20"/>
        </w:rPr>
      </w:pPr>
    </w:p>
    <w:p w:rsidR="00B24E99" w:rsidRPr="00B24E99" w:rsidRDefault="00B24E99" w:rsidP="003B4CD8">
      <w:pPr>
        <w:pStyle w:val="p13"/>
        <w:spacing w:line="240" w:lineRule="auto"/>
        <w:ind w:left="0" w:firstLine="0"/>
        <w:jc w:val="center"/>
        <w:rPr>
          <w:rFonts w:ascii="Verdana" w:hAnsi="Verdana"/>
          <w:b/>
          <w:sz w:val="20"/>
        </w:rPr>
      </w:pPr>
      <w:r w:rsidRPr="00B24E99">
        <w:rPr>
          <w:rFonts w:ascii="Verdana" w:hAnsi="Verdana"/>
          <w:b/>
          <w:sz w:val="20"/>
        </w:rPr>
        <w:t>A.</w:t>
      </w:r>
      <w:r w:rsidRPr="00B24E99">
        <w:rPr>
          <w:rFonts w:ascii="Verdana" w:hAnsi="Verdana"/>
          <w:b/>
          <w:sz w:val="20"/>
        </w:rPr>
        <w:tab/>
        <w:t>Reihengrabstätten</w:t>
      </w:r>
    </w:p>
    <w:p w:rsidR="00B24E99" w:rsidRDefault="00B24E99" w:rsidP="00B24E99">
      <w:pPr>
        <w:tabs>
          <w:tab w:val="left" w:pos="600"/>
        </w:tabs>
        <w:jc w:val="both"/>
        <w:rPr>
          <w:b/>
          <w:szCs w:val="20"/>
        </w:rPr>
      </w:pPr>
    </w:p>
    <w:p w:rsidR="00D75B10" w:rsidRPr="00B24E99" w:rsidRDefault="00D75B10" w:rsidP="00B24E99">
      <w:pPr>
        <w:tabs>
          <w:tab w:val="left" w:pos="600"/>
        </w:tabs>
        <w:jc w:val="both"/>
        <w:rPr>
          <w:b/>
          <w:szCs w:val="20"/>
        </w:rPr>
      </w:pPr>
    </w:p>
    <w:p w:rsidR="00B24E99" w:rsidRPr="00B24E99" w:rsidDel="005E525A" w:rsidRDefault="00B24E99" w:rsidP="00B24E99">
      <w:pPr>
        <w:pStyle w:val="c11"/>
        <w:tabs>
          <w:tab w:val="left" w:pos="600"/>
        </w:tabs>
        <w:spacing w:line="240" w:lineRule="auto"/>
        <w:rPr>
          <w:rFonts w:ascii="Verdana" w:hAnsi="Verdana"/>
          <w:b/>
          <w:sz w:val="20"/>
        </w:rPr>
      </w:pPr>
      <w:r w:rsidRPr="00B24E99">
        <w:rPr>
          <w:rFonts w:ascii="Verdana" w:hAnsi="Verdana"/>
          <w:b/>
          <w:sz w:val="20"/>
        </w:rPr>
        <w:t>§ 18 Definition der Reihengrabstätte</w:t>
      </w:r>
    </w:p>
    <w:p w:rsidR="00B24E99" w:rsidRPr="00B24E99" w:rsidRDefault="00B24E99" w:rsidP="00B24E99">
      <w:pPr>
        <w:pStyle w:val="t9"/>
        <w:tabs>
          <w:tab w:val="left" w:pos="600"/>
        </w:tabs>
        <w:spacing w:line="240" w:lineRule="auto"/>
        <w:rPr>
          <w:rFonts w:ascii="Verdana" w:hAnsi="Verdana"/>
          <w:sz w:val="20"/>
        </w:rPr>
      </w:pPr>
    </w:p>
    <w:p w:rsidR="00B24E99" w:rsidRPr="00B24E99" w:rsidRDefault="00B24E99" w:rsidP="00B24E99">
      <w:pPr>
        <w:pStyle w:val="p12"/>
        <w:spacing w:line="240" w:lineRule="auto"/>
        <w:ind w:left="0"/>
        <w:jc w:val="both"/>
        <w:rPr>
          <w:rFonts w:ascii="Verdana" w:hAnsi="Verdana"/>
          <w:sz w:val="20"/>
        </w:rPr>
      </w:pPr>
      <w:r w:rsidRPr="00B24E99">
        <w:rPr>
          <w:rFonts w:ascii="Verdana" w:hAnsi="Verdana"/>
          <w:sz w:val="20"/>
        </w:rPr>
        <w:t>Reihengrabstätten sind Grabstätten für eine Erdbestattung. Sie werden der Reihe nach belegt und im Todesfall für die Dauer der Ruhefrist des zu Bestattenden zugeteilt.  Ein Wiedererwerb des Nutzungsrechts an einer Reihengrabstätte oder eine Verlängerung des Nutzungsrechts ist nicht möglich.</w:t>
      </w:r>
    </w:p>
    <w:p w:rsidR="00B24E99" w:rsidRPr="00B24E99" w:rsidRDefault="00B24E99" w:rsidP="00B24E99">
      <w:pPr>
        <w:pStyle w:val="c11"/>
        <w:tabs>
          <w:tab w:val="left" w:pos="600"/>
        </w:tabs>
        <w:spacing w:line="240" w:lineRule="auto"/>
        <w:rPr>
          <w:rFonts w:ascii="Verdana" w:hAnsi="Verdana"/>
          <w:b/>
          <w:sz w:val="20"/>
        </w:rPr>
      </w:pPr>
    </w:p>
    <w:p w:rsidR="00B24E99" w:rsidRPr="00B24E99" w:rsidRDefault="00B24E99" w:rsidP="00B24E99">
      <w:pPr>
        <w:pStyle w:val="c11"/>
        <w:tabs>
          <w:tab w:val="left" w:pos="600"/>
        </w:tabs>
        <w:spacing w:line="240" w:lineRule="auto"/>
        <w:rPr>
          <w:rFonts w:ascii="Verdana" w:hAnsi="Verdana"/>
          <w:b/>
          <w:sz w:val="20"/>
        </w:rPr>
      </w:pPr>
    </w:p>
    <w:p w:rsidR="00B24E99" w:rsidRPr="00B24E99" w:rsidDel="00CE1E81" w:rsidRDefault="00B24E99" w:rsidP="00B24E99">
      <w:pPr>
        <w:pStyle w:val="c11"/>
        <w:tabs>
          <w:tab w:val="left" w:pos="600"/>
        </w:tabs>
        <w:spacing w:line="240" w:lineRule="auto"/>
        <w:rPr>
          <w:rFonts w:ascii="Verdana" w:hAnsi="Verdana"/>
          <w:b/>
          <w:sz w:val="20"/>
        </w:rPr>
      </w:pPr>
      <w:r w:rsidRPr="00B24E99">
        <w:rPr>
          <w:rFonts w:ascii="Verdana" w:hAnsi="Verdana"/>
          <w:b/>
          <w:sz w:val="20"/>
        </w:rPr>
        <w:t>§ 19 Maße der Reihengrabstätte</w:t>
      </w:r>
    </w:p>
    <w:p w:rsidR="00B24E99" w:rsidRPr="00B24E99" w:rsidDel="00CE1E81" w:rsidRDefault="00B24E99" w:rsidP="00B24E99">
      <w:pPr>
        <w:pStyle w:val="c11"/>
        <w:tabs>
          <w:tab w:val="left" w:pos="600"/>
        </w:tabs>
        <w:spacing w:line="240" w:lineRule="auto"/>
        <w:rPr>
          <w:rFonts w:ascii="Verdana" w:hAnsi="Verdana"/>
          <w:b/>
          <w:sz w:val="20"/>
        </w:rPr>
      </w:pPr>
    </w:p>
    <w:p w:rsidR="00B24E99" w:rsidRPr="00B24E99" w:rsidDel="00CE1E81" w:rsidRDefault="00B24E99" w:rsidP="00B24E99">
      <w:pPr>
        <w:pStyle w:val="c11"/>
        <w:tabs>
          <w:tab w:val="left" w:pos="600"/>
        </w:tabs>
        <w:spacing w:line="240" w:lineRule="auto"/>
        <w:jc w:val="both"/>
        <w:rPr>
          <w:rFonts w:ascii="Verdana" w:hAnsi="Verdana"/>
          <w:sz w:val="20"/>
        </w:rPr>
      </w:pPr>
      <w:r w:rsidRPr="00B24E99">
        <w:rPr>
          <w:rFonts w:ascii="Verdana" w:hAnsi="Verdana"/>
          <w:sz w:val="20"/>
        </w:rPr>
        <w:t>Die Reihengrabstätten haben folgende Maße:</w:t>
      </w:r>
    </w:p>
    <w:p w:rsidR="00B24E99" w:rsidRPr="00B24E99" w:rsidRDefault="00B24E99" w:rsidP="00B24E99">
      <w:pPr>
        <w:pStyle w:val="c11"/>
        <w:tabs>
          <w:tab w:val="left" w:pos="600"/>
        </w:tabs>
        <w:spacing w:line="240" w:lineRule="auto"/>
        <w:jc w:val="both"/>
        <w:rPr>
          <w:rFonts w:ascii="Verdana" w:hAnsi="Verdana"/>
          <w:sz w:val="20"/>
        </w:rPr>
      </w:pPr>
    </w:p>
    <w:p w:rsidR="00B24E99" w:rsidRPr="00B24E99" w:rsidRDefault="00B24E99" w:rsidP="00B24E99">
      <w:pPr>
        <w:pStyle w:val="c11"/>
        <w:tabs>
          <w:tab w:val="left" w:pos="540"/>
          <w:tab w:val="left" w:pos="6660"/>
        </w:tabs>
        <w:spacing w:line="240" w:lineRule="auto"/>
        <w:jc w:val="both"/>
        <w:outlineLvl w:val="0"/>
        <w:rPr>
          <w:rFonts w:ascii="Verdana" w:hAnsi="Verdana"/>
          <w:sz w:val="20"/>
        </w:rPr>
      </w:pPr>
      <w:r w:rsidRPr="00B24E99">
        <w:rPr>
          <w:rFonts w:ascii="Verdana" w:hAnsi="Verdana"/>
          <w:b/>
          <w:sz w:val="20"/>
        </w:rPr>
        <w:tab/>
        <w:t xml:space="preserve"> </w:t>
      </w:r>
      <w:r w:rsidRPr="00B24E99">
        <w:rPr>
          <w:rFonts w:ascii="Verdana" w:hAnsi="Verdana"/>
          <w:sz w:val="20"/>
        </w:rPr>
        <w:t>Länge:</w:t>
      </w:r>
      <w:r w:rsidRPr="00B24E99">
        <w:rPr>
          <w:rFonts w:ascii="Verdana" w:hAnsi="Verdana"/>
          <w:sz w:val="20"/>
        </w:rPr>
        <w:tab/>
        <w:t>2,00 m</w:t>
      </w:r>
    </w:p>
    <w:p w:rsidR="00B24E99" w:rsidRPr="00B24E99" w:rsidRDefault="003B4CD8" w:rsidP="00B24E99">
      <w:pPr>
        <w:pStyle w:val="c11"/>
        <w:tabs>
          <w:tab w:val="left" w:pos="6660"/>
        </w:tabs>
        <w:spacing w:line="240" w:lineRule="auto"/>
        <w:ind w:left="567"/>
        <w:jc w:val="both"/>
        <w:rPr>
          <w:rFonts w:ascii="Verdana" w:hAnsi="Verdana"/>
          <w:sz w:val="20"/>
        </w:rPr>
      </w:pPr>
      <w:r>
        <w:rPr>
          <w:rFonts w:ascii="Verdana" w:hAnsi="Verdana"/>
          <w:sz w:val="20"/>
        </w:rPr>
        <w:t xml:space="preserve"> </w:t>
      </w:r>
      <w:r w:rsidR="00B24E99" w:rsidRPr="00B24E99">
        <w:rPr>
          <w:rFonts w:ascii="Verdana" w:hAnsi="Verdana"/>
          <w:sz w:val="20"/>
        </w:rPr>
        <w:t>Breite:</w:t>
      </w:r>
      <w:r w:rsidR="00B24E99" w:rsidRPr="00B24E99">
        <w:rPr>
          <w:rFonts w:ascii="Verdana" w:hAnsi="Verdana"/>
          <w:sz w:val="20"/>
        </w:rPr>
        <w:tab/>
        <w:t>0,90 m</w:t>
      </w:r>
    </w:p>
    <w:p w:rsidR="00B24E99" w:rsidRPr="00B24E99" w:rsidRDefault="00B24E99" w:rsidP="00B24E99">
      <w:pPr>
        <w:pStyle w:val="c11"/>
        <w:tabs>
          <w:tab w:val="left" w:pos="6660"/>
        </w:tabs>
        <w:spacing w:line="240" w:lineRule="auto"/>
        <w:jc w:val="both"/>
        <w:rPr>
          <w:rFonts w:ascii="Verdana" w:hAnsi="Verdana"/>
          <w:sz w:val="20"/>
        </w:rPr>
      </w:pPr>
      <w:r w:rsidRPr="00B24E99">
        <w:rPr>
          <w:rFonts w:ascii="Verdana" w:hAnsi="Verdana"/>
          <w:sz w:val="20"/>
        </w:rPr>
        <w:t xml:space="preserve">         Der Abstand zwischen den Reihengrabstätten beträgt: </w:t>
      </w:r>
      <w:r w:rsidRPr="00B24E99">
        <w:rPr>
          <w:rFonts w:ascii="Verdana" w:hAnsi="Verdana"/>
          <w:sz w:val="20"/>
        </w:rPr>
        <w:tab/>
        <w:t>0,40 m</w:t>
      </w:r>
    </w:p>
    <w:p w:rsidR="00B24E99" w:rsidRPr="00B24E99" w:rsidRDefault="00B24E99" w:rsidP="00B24E99">
      <w:pPr>
        <w:pStyle w:val="c11"/>
        <w:spacing w:line="240" w:lineRule="auto"/>
        <w:ind w:left="567"/>
        <w:jc w:val="both"/>
        <w:rPr>
          <w:rFonts w:ascii="Verdana" w:hAnsi="Verdana"/>
          <w:sz w:val="20"/>
        </w:rPr>
      </w:pPr>
    </w:p>
    <w:p w:rsidR="00B24E99" w:rsidRPr="00B24E99" w:rsidRDefault="00B24E99" w:rsidP="00B24E99">
      <w:pPr>
        <w:pStyle w:val="c11"/>
        <w:tabs>
          <w:tab w:val="left" w:pos="600"/>
        </w:tabs>
        <w:spacing w:line="240" w:lineRule="auto"/>
        <w:jc w:val="both"/>
        <w:rPr>
          <w:rFonts w:ascii="Verdana" w:hAnsi="Verdana"/>
          <w:sz w:val="20"/>
        </w:rPr>
      </w:pPr>
    </w:p>
    <w:p w:rsidR="00B24E99" w:rsidRPr="00B24E99" w:rsidRDefault="00B24E99" w:rsidP="00B24E99">
      <w:pPr>
        <w:pStyle w:val="c11"/>
        <w:tabs>
          <w:tab w:val="left" w:pos="600"/>
        </w:tabs>
        <w:spacing w:line="240" w:lineRule="auto"/>
        <w:rPr>
          <w:rFonts w:ascii="Verdana" w:hAnsi="Verdana"/>
          <w:b/>
          <w:sz w:val="20"/>
        </w:rPr>
      </w:pPr>
      <w:r w:rsidRPr="00B24E99">
        <w:rPr>
          <w:rFonts w:ascii="Verdana" w:hAnsi="Verdana"/>
          <w:b/>
          <w:sz w:val="20"/>
        </w:rPr>
        <w:t>§ 20 Wiederbelegung und Abräumung</w:t>
      </w:r>
    </w:p>
    <w:p w:rsidR="00B24E99" w:rsidRPr="00B24E99" w:rsidRDefault="00B24E99" w:rsidP="00B24E99">
      <w:pPr>
        <w:pStyle w:val="c11"/>
        <w:tabs>
          <w:tab w:val="left" w:pos="600"/>
        </w:tabs>
        <w:spacing w:line="240" w:lineRule="auto"/>
        <w:jc w:val="both"/>
        <w:rPr>
          <w:rFonts w:ascii="Verdana" w:hAnsi="Verdana"/>
          <w:sz w:val="20"/>
        </w:rPr>
      </w:pPr>
    </w:p>
    <w:p w:rsidR="00B24E99" w:rsidRPr="00B24E99" w:rsidRDefault="00B24E99" w:rsidP="00B24E99">
      <w:pPr>
        <w:pStyle w:val="c11"/>
        <w:tabs>
          <w:tab w:val="left" w:pos="600"/>
        </w:tabs>
        <w:spacing w:line="240" w:lineRule="auto"/>
        <w:ind w:left="600" w:hanging="600"/>
        <w:jc w:val="both"/>
        <w:rPr>
          <w:rFonts w:ascii="Verdana" w:hAnsi="Verdana"/>
          <w:sz w:val="20"/>
        </w:rPr>
      </w:pPr>
      <w:r w:rsidRPr="00B24E99">
        <w:rPr>
          <w:rFonts w:ascii="Verdana" w:hAnsi="Verdana"/>
          <w:sz w:val="20"/>
        </w:rPr>
        <w:t>(1)</w:t>
      </w:r>
      <w:r w:rsidRPr="00B24E99">
        <w:rPr>
          <w:rFonts w:ascii="Verdana" w:hAnsi="Verdana"/>
          <w:sz w:val="20"/>
        </w:rPr>
        <w:tab/>
        <w:t>Über die Wiederbelegung von Reihengrabstätten, für die die Ruhefrist  abgelaufen ist, entscheidet die Friedhofsverwaltung.</w:t>
      </w:r>
    </w:p>
    <w:p w:rsidR="00B24E99" w:rsidRPr="00B24E99" w:rsidRDefault="00B24E99" w:rsidP="00B24E99">
      <w:pPr>
        <w:pStyle w:val="c11"/>
        <w:tabs>
          <w:tab w:val="left" w:pos="600"/>
        </w:tabs>
        <w:spacing w:line="240" w:lineRule="auto"/>
        <w:jc w:val="both"/>
        <w:rPr>
          <w:rFonts w:ascii="Verdana" w:hAnsi="Verdana"/>
          <w:sz w:val="20"/>
        </w:rPr>
      </w:pPr>
    </w:p>
    <w:p w:rsidR="00B24E99" w:rsidRPr="00B24E99" w:rsidRDefault="00B24E99" w:rsidP="00B24E99">
      <w:pPr>
        <w:pStyle w:val="c11"/>
        <w:tabs>
          <w:tab w:val="left" w:pos="600"/>
        </w:tabs>
        <w:spacing w:line="240" w:lineRule="auto"/>
        <w:ind w:left="600" w:hanging="600"/>
        <w:jc w:val="both"/>
        <w:rPr>
          <w:rFonts w:ascii="Verdana" w:hAnsi="Verdana"/>
          <w:sz w:val="20"/>
        </w:rPr>
      </w:pPr>
      <w:r w:rsidRPr="00B24E99">
        <w:rPr>
          <w:rFonts w:ascii="Verdana" w:hAnsi="Verdana"/>
          <w:sz w:val="20"/>
        </w:rPr>
        <w:t>(2)</w:t>
      </w:r>
      <w:r w:rsidRPr="00B24E99">
        <w:rPr>
          <w:rFonts w:ascii="Verdana" w:hAnsi="Verdana"/>
          <w:sz w:val="20"/>
        </w:rPr>
        <w:tab/>
        <w:t xml:space="preserve">Das Abräumen von Reihengrabfeldern oder Teilen von ihnen vor der Wiederbelegung ist 2 Monate vorher öffentlich und durch ein Hinweisschild auf dem betreffenden Grabfeld bekannt zu machen. Soweit vorhanden, wird zusätzlich in den Aushangkästen auf die Abräumung hingewiesen. </w:t>
      </w:r>
    </w:p>
    <w:p w:rsidR="00D75B10" w:rsidRDefault="00D75B10" w:rsidP="00B24E99">
      <w:pPr>
        <w:pStyle w:val="c11"/>
        <w:tabs>
          <w:tab w:val="left" w:pos="600"/>
        </w:tabs>
        <w:spacing w:line="240" w:lineRule="auto"/>
        <w:rPr>
          <w:rFonts w:ascii="Verdana" w:hAnsi="Verdana"/>
          <w:b/>
          <w:sz w:val="20"/>
        </w:rPr>
      </w:pPr>
    </w:p>
    <w:p w:rsidR="00D75B10" w:rsidRPr="00B24E99" w:rsidRDefault="00D75B10" w:rsidP="00B24E99">
      <w:pPr>
        <w:pStyle w:val="c11"/>
        <w:tabs>
          <w:tab w:val="left" w:pos="600"/>
        </w:tabs>
        <w:spacing w:line="240" w:lineRule="auto"/>
        <w:rPr>
          <w:rFonts w:ascii="Verdana" w:hAnsi="Verdana"/>
          <w:b/>
          <w:sz w:val="20"/>
        </w:rPr>
      </w:pPr>
    </w:p>
    <w:p w:rsidR="00B24E99" w:rsidRPr="00B24E99" w:rsidRDefault="00B24E99" w:rsidP="00B24E99">
      <w:pPr>
        <w:pStyle w:val="c11"/>
        <w:tabs>
          <w:tab w:val="left" w:pos="600"/>
        </w:tabs>
        <w:spacing w:line="240" w:lineRule="auto"/>
        <w:rPr>
          <w:rFonts w:ascii="Verdana" w:hAnsi="Verdana"/>
          <w:b/>
          <w:sz w:val="20"/>
        </w:rPr>
      </w:pPr>
    </w:p>
    <w:p w:rsidR="00B24E99" w:rsidRPr="00B24E99" w:rsidRDefault="00B24E99" w:rsidP="00B24E99">
      <w:pPr>
        <w:pStyle w:val="c11"/>
        <w:tabs>
          <w:tab w:val="left" w:pos="600"/>
        </w:tabs>
        <w:spacing w:line="240" w:lineRule="auto"/>
        <w:rPr>
          <w:rFonts w:ascii="Verdana" w:hAnsi="Verdana"/>
          <w:b/>
          <w:sz w:val="20"/>
        </w:rPr>
      </w:pPr>
      <w:r w:rsidRPr="00B24E99">
        <w:rPr>
          <w:rFonts w:ascii="Verdana" w:hAnsi="Verdana"/>
          <w:b/>
          <w:sz w:val="20"/>
        </w:rPr>
        <w:t>B.</w:t>
      </w:r>
      <w:r w:rsidRPr="00B24E99">
        <w:rPr>
          <w:rFonts w:ascii="Verdana" w:hAnsi="Verdana"/>
          <w:b/>
          <w:sz w:val="20"/>
        </w:rPr>
        <w:tab/>
        <w:t>Wahlgrabstätten</w:t>
      </w:r>
    </w:p>
    <w:p w:rsidR="00B24E99" w:rsidRDefault="00B24E99" w:rsidP="00B24E99">
      <w:pPr>
        <w:pStyle w:val="c11"/>
        <w:tabs>
          <w:tab w:val="left" w:pos="600"/>
        </w:tabs>
        <w:spacing w:line="240" w:lineRule="auto"/>
        <w:jc w:val="both"/>
        <w:rPr>
          <w:rFonts w:ascii="Verdana" w:hAnsi="Verdana"/>
          <w:b/>
          <w:sz w:val="20"/>
        </w:rPr>
      </w:pPr>
    </w:p>
    <w:p w:rsidR="00D75B10" w:rsidRPr="00B24E99" w:rsidRDefault="00D75B10" w:rsidP="00B24E99">
      <w:pPr>
        <w:pStyle w:val="c11"/>
        <w:tabs>
          <w:tab w:val="left" w:pos="600"/>
        </w:tabs>
        <w:spacing w:line="240" w:lineRule="auto"/>
        <w:jc w:val="both"/>
        <w:rPr>
          <w:rFonts w:ascii="Verdana" w:hAnsi="Verdana"/>
          <w:b/>
          <w:sz w:val="20"/>
        </w:rPr>
      </w:pPr>
    </w:p>
    <w:p w:rsidR="00B24E99" w:rsidRPr="00B24E99" w:rsidRDefault="00B24E99" w:rsidP="00B24E99">
      <w:pPr>
        <w:pStyle w:val="c11"/>
        <w:tabs>
          <w:tab w:val="left" w:pos="600"/>
        </w:tabs>
        <w:spacing w:line="240" w:lineRule="auto"/>
        <w:rPr>
          <w:rFonts w:ascii="Verdana" w:hAnsi="Verdana"/>
          <w:b/>
          <w:sz w:val="20"/>
        </w:rPr>
      </w:pPr>
      <w:r w:rsidRPr="00B24E99">
        <w:rPr>
          <w:rFonts w:ascii="Verdana" w:hAnsi="Verdana"/>
          <w:b/>
          <w:sz w:val="20"/>
        </w:rPr>
        <w:t>§ 21 Definition, Entstehung und Übergang des Nutzungsrechtes</w:t>
      </w:r>
    </w:p>
    <w:p w:rsidR="00B24E99" w:rsidRPr="00B24E99" w:rsidRDefault="00B24E99" w:rsidP="00B24E99">
      <w:pPr>
        <w:pStyle w:val="c11"/>
        <w:tabs>
          <w:tab w:val="left" w:pos="600"/>
        </w:tabs>
        <w:spacing w:line="240" w:lineRule="auto"/>
        <w:jc w:val="both"/>
        <w:rPr>
          <w:rFonts w:ascii="Verdana" w:hAnsi="Verdana"/>
          <w:b/>
          <w:sz w:val="20"/>
        </w:rPr>
      </w:pPr>
    </w:p>
    <w:p w:rsidR="00B24E99" w:rsidRPr="00B24E99" w:rsidRDefault="00B24E99" w:rsidP="00B24E99">
      <w:pPr>
        <w:pStyle w:val="c11"/>
        <w:numPr>
          <w:ilvl w:val="0"/>
          <w:numId w:val="2"/>
        </w:numPr>
        <w:spacing w:line="240" w:lineRule="auto"/>
        <w:jc w:val="both"/>
        <w:rPr>
          <w:rFonts w:ascii="Verdana" w:hAnsi="Verdana"/>
          <w:sz w:val="20"/>
        </w:rPr>
      </w:pPr>
      <w:r w:rsidRPr="00B24E99">
        <w:rPr>
          <w:rFonts w:ascii="Verdana" w:hAnsi="Verdana"/>
          <w:sz w:val="20"/>
        </w:rPr>
        <w:t>Wahlgrabstätten sind Grabstätten für Erdbestattungen, an denen auf Antrag ein Nutzungsrecht für die Dauer von 35 Jahren (Nutzungszeit) verliehen wird. Auf Verleihung eines Nutzungsrechts an einer Wahlgrabstätte besteht kein Rechtsanspruch. Wünsche des Erwerbers bezüglich der Lage der Wahlgrabstätte werden nach Möglichkeit berücksichtigt. Der Ersterwerb eines Nutzungsrechts ist nur möglich anlässlich eines Todesfalles. Das Nutzungsrecht kann in der Regel einmal wiedererworben oder verlängert werden. Wiedererwerb oder Verlängerung sind nur auf Antrag und nur für die gesamte Wahlgrabstätte möglich. Ein Rechtsanspruch auf Verlängerung oder Wiedererwerb besteht nicht. Eine Ausnahme hiervon gilt bei der Verlängerung oder dem Wiedererwerb bezüglich einer nicht voll belegten Wahlgrab</w:t>
      </w:r>
      <w:r w:rsidRPr="00B24E99">
        <w:rPr>
          <w:rFonts w:ascii="Verdana" w:hAnsi="Verdana"/>
          <w:sz w:val="20"/>
        </w:rPr>
        <w:softHyphen/>
        <w:t>stätte.</w:t>
      </w:r>
    </w:p>
    <w:p w:rsidR="00B24E99" w:rsidRPr="00B24E99" w:rsidRDefault="00B24E99" w:rsidP="00B24E99">
      <w:pPr>
        <w:pStyle w:val="c11"/>
        <w:spacing w:line="240" w:lineRule="auto"/>
        <w:jc w:val="both"/>
        <w:rPr>
          <w:rFonts w:ascii="Verdana" w:hAnsi="Verdana"/>
          <w:sz w:val="20"/>
        </w:rPr>
      </w:pPr>
    </w:p>
    <w:p w:rsidR="00B24E99" w:rsidRPr="00B24E99" w:rsidRDefault="00B24E99" w:rsidP="00B24E99">
      <w:pPr>
        <w:pStyle w:val="c11"/>
        <w:numPr>
          <w:ilvl w:val="0"/>
          <w:numId w:val="2"/>
        </w:numPr>
        <w:spacing w:line="240" w:lineRule="auto"/>
        <w:jc w:val="both"/>
        <w:rPr>
          <w:rFonts w:ascii="Verdana" w:hAnsi="Verdana"/>
          <w:sz w:val="20"/>
        </w:rPr>
      </w:pPr>
      <w:r w:rsidRPr="00B24E99">
        <w:rPr>
          <w:rFonts w:ascii="Verdana" w:hAnsi="Verdana"/>
          <w:sz w:val="20"/>
        </w:rPr>
        <w:lastRenderedPageBreak/>
        <w:t xml:space="preserve">Unter einem Wiedererwerb eines Nutzungsrechtes an einer Wahlgrabstätte ist die Einräumung einer zweiten Nutzungszeit zu verstehen. Der Antrag kann frühestens sechs Monate vor Ablauf des Nutzungsrechtes gestellt werden. </w:t>
      </w:r>
    </w:p>
    <w:p w:rsidR="00B24E99" w:rsidRPr="00B24E99" w:rsidRDefault="00B24E99" w:rsidP="00B24E99">
      <w:pPr>
        <w:pStyle w:val="c11"/>
        <w:spacing w:line="240" w:lineRule="auto"/>
        <w:jc w:val="both"/>
        <w:rPr>
          <w:rFonts w:ascii="Verdana" w:hAnsi="Verdana"/>
          <w:sz w:val="20"/>
        </w:rPr>
      </w:pPr>
    </w:p>
    <w:p w:rsidR="00B24E99" w:rsidRPr="00B24E99" w:rsidRDefault="00B24E99" w:rsidP="00B24E99">
      <w:pPr>
        <w:pStyle w:val="c11"/>
        <w:spacing w:line="240" w:lineRule="auto"/>
        <w:ind w:left="600"/>
        <w:jc w:val="both"/>
        <w:rPr>
          <w:rFonts w:ascii="Verdana" w:hAnsi="Verdana"/>
          <w:sz w:val="20"/>
        </w:rPr>
      </w:pPr>
      <w:r w:rsidRPr="00B24E99">
        <w:rPr>
          <w:rFonts w:ascii="Verdana" w:hAnsi="Verdana"/>
          <w:sz w:val="20"/>
        </w:rPr>
        <w:t xml:space="preserve">Die Verlängerung des Nutzungsrechtes umfasst einen kürzeren Zeitraum als die komplette Nutzungszeit. </w:t>
      </w:r>
    </w:p>
    <w:p w:rsidR="00B24E99" w:rsidRPr="00B24E99" w:rsidRDefault="00B24E99" w:rsidP="00B24E99">
      <w:pPr>
        <w:pStyle w:val="c11"/>
        <w:spacing w:line="240" w:lineRule="auto"/>
        <w:jc w:val="both"/>
        <w:rPr>
          <w:rFonts w:ascii="Verdana" w:hAnsi="Verdana"/>
          <w:sz w:val="20"/>
        </w:rPr>
      </w:pPr>
    </w:p>
    <w:p w:rsidR="00B24E99" w:rsidRPr="00B24E99" w:rsidRDefault="00B24E99" w:rsidP="00B24E99">
      <w:pPr>
        <w:pStyle w:val="c11"/>
        <w:spacing w:line="240" w:lineRule="auto"/>
        <w:ind w:left="600"/>
        <w:jc w:val="both"/>
        <w:rPr>
          <w:rFonts w:ascii="Verdana" w:hAnsi="Verdana"/>
          <w:sz w:val="20"/>
        </w:rPr>
      </w:pPr>
      <w:r w:rsidRPr="00B24E99">
        <w:rPr>
          <w:rFonts w:ascii="Verdana" w:hAnsi="Verdana"/>
          <w:sz w:val="20"/>
        </w:rPr>
        <w:t>Der Wiedererwerb und die Verlängerung ist von der Entrichtung einer entsprechenden Gebühr gemäß Friedhofsgebührenordnung abhängig.</w:t>
      </w:r>
    </w:p>
    <w:p w:rsidR="00B24E99" w:rsidRPr="00B24E99" w:rsidRDefault="00B24E99" w:rsidP="00B24E99">
      <w:pPr>
        <w:pStyle w:val="c11"/>
        <w:tabs>
          <w:tab w:val="left" w:pos="600"/>
        </w:tabs>
        <w:spacing w:line="240" w:lineRule="auto"/>
        <w:jc w:val="both"/>
        <w:rPr>
          <w:rFonts w:ascii="Verdana" w:hAnsi="Verdana"/>
          <w:sz w:val="20"/>
        </w:rPr>
      </w:pPr>
    </w:p>
    <w:p w:rsidR="00B24E99" w:rsidRPr="00B24E99" w:rsidRDefault="00B24E99" w:rsidP="00B24E99">
      <w:pPr>
        <w:pStyle w:val="c11"/>
        <w:numPr>
          <w:ilvl w:val="0"/>
          <w:numId w:val="2"/>
        </w:numPr>
        <w:spacing w:line="240" w:lineRule="auto"/>
        <w:jc w:val="both"/>
        <w:rPr>
          <w:rFonts w:ascii="Verdana" w:hAnsi="Verdana"/>
          <w:sz w:val="20"/>
        </w:rPr>
      </w:pPr>
      <w:r w:rsidRPr="00B24E99">
        <w:rPr>
          <w:rFonts w:ascii="Verdana" w:hAnsi="Verdana"/>
          <w:sz w:val="20"/>
        </w:rPr>
        <w:t>Es werden nur zweistellige Wahlgrabstätten abgegeben. Nach Ablauf der Ruhefrist einer Leiche kann in der betreffenden Grabstelle eine weitere Beisetzung erfolgen, wenn die restliche Nutzungszeit die  Ruhefrist erreicht oder das Nutzungsrecht wiedererworben bzw. mindestens für die Zeit bis zum Ablauf der Ruhefrist verlängert worden ist.</w:t>
      </w:r>
    </w:p>
    <w:p w:rsidR="00B24E99" w:rsidRPr="00B24E99" w:rsidRDefault="00B24E99" w:rsidP="00B24E99">
      <w:pPr>
        <w:pStyle w:val="c11"/>
        <w:spacing w:line="240" w:lineRule="auto"/>
        <w:jc w:val="both"/>
        <w:rPr>
          <w:rFonts w:ascii="Verdana" w:hAnsi="Verdana"/>
          <w:sz w:val="20"/>
        </w:rPr>
      </w:pPr>
    </w:p>
    <w:p w:rsidR="00B24E99" w:rsidRPr="00B24E99" w:rsidRDefault="00B24E99" w:rsidP="00B24E99">
      <w:pPr>
        <w:pStyle w:val="c11"/>
        <w:tabs>
          <w:tab w:val="left" w:pos="600"/>
        </w:tabs>
        <w:spacing w:line="240" w:lineRule="auto"/>
        <w:ind w:left="600" w:hanging="600"/>
        <w:jc w:val="both"/>
        <w:rPr>
          <w:rFonts w:ascii="Verdana" w:hAnsi="Verdana"/>
          <w:sz w:val="20"/>
        </w:rPr>
      </w:pPr>
      <w:r w:rsidRPr="00B24E99">
        <w:rPr>
          <w:rFonts w:ascii="Verdana" w:hAnsi="Verdana"/>
          <w:sz w:val="20"/>
        </w:rPr>
        <w:t>(4)</w:t>
      </w:r>
      <w:r w:rsidRPr="00B24E99">
        <w:rPr>
          <w:rFonts w:ascii="Verdana" w:hAnsi="Verdana"/>
          <w:sz w:val="20"/>
        </w:rPr>
        <w:tab/>
        <w:t>Das Nutzungsrecht entsteht mit Aushändigung der Verleihungsurkunde. Die oder der Nutzungsberechtigte hat das Recht auf Beisetzung nach seinem Ableben sowie im Falle des Erwerbs einer mehrstelligen Wahlgrabstätte das Recht auf Beisetzung ihrer oder seiner verstorbenen Angehörigen in dem Wahlgrab. Angehörige im Sinne dieser Bestimmung sind:</w:t>
      </w:r>
    </w:p>
    <w:p w:rsidR="00B24E99" w:rsidRPr="00B24E99" w:rsidRDefault="00B24E99" w:rsidP="00B24E99">
      <w:pPr>
        <w:pStyle w:val="c11"/>
        <w:numPr>
          <w:ilvl w:val="0"/>
          <w:numId w:val="16"/>
        </w:numPr>
        <w:spacing w:line="240" w:lineRule="auto"/>
        <w:jc w:val="both"/>
        <w:rPr>
          <w:rFonts w:ascii="Verdana" w:hAnsi="Verdana"/>
          <w:sz w:val="20"/>
        </w:rPr>
      </w:pPr>
      <w:r w:rsidRPr="00B24E99">
        <w:rPr>
          <w:rFonts w:ascii="Verdana" w:hAnsi="Verdana"/>
          <w:sz w:val="20"/>
        </w:rPr>
        <w:t>Ehegatten,</w:t>
      </w:r>
    </w:p>
    <w:p w:rsidR="00B24E99" w:rsidRPr="00B24E99" w:rsidRDefault="00B24E99" w:rsidP="00B24E99">
      <w:pPr>
        <w:pStyle w:val="c11"/>
        <w:numPr>
          <w:ilvl w:val="0"/>
          <w:numId w:val="16"/>
        </w:numPr>
        <w:spacing w:line="240" w:lineRule="auto"/>
        <w:jc w:val="both"/>
        <w:rPr>
          <w:rFonts w:ascii="Verdana" w:hAnsi="Verdana"/>
          <w:sz w:val="20"/>
        </w:rPr>
      </w:pPr>
      <w:r w:rsidRPr="00B24E99">
        <w:rPr>
          <w:rFonts w:ascii="Verdana" w:hAnsi="Verdana"/>
          <w:sz w:val="20"/>
        </w:rPr>
        <w:t xml:space="preserve">Lebenspartner nach dem Lebenspartnerschaftsgesetz </w:t>
      </w:r>
    </w:p>
    <w:p w:rsidR="00B24E99" w:rsidRPr="00B24E99" w:rsidRDefault="00B24E99" w:rsidP="00B24E99">
      <w:pPr>
        <w:pStyle w:val="c11"/>
        <w:numPr>
          <w:ilvl w:val="0"/>
          <w:numId w:val="16"/>
        </w:numPr>
        <w:spacing w:line="240" w:lineRule="auto"/>
        <w:jc w:val="both"/>
        <w:rPr>
          <w:rFonts w:ascii="Verdana" w:hAnsi="Verdana"/>
          <w:sz w:val="20"/>
        </w:rPr>
      </w:pPr>
      <w:r w:rsidRPr="00B24E99">
        <w:rPr>
          <w:rFonts w:ascii="Verdana" w:hAnsi="Verdana"/>
          <w:sz w:val="20"/>
        </w:rPr>
        <w:t>Verwandte auf- und absteigender Linie, angenommene Kinder und Geschwister,</w:t>
      </w:r>
    </w:p>
    <w:p w:rsidR="00B24E99" w:rsidRPr="00B24E99" w:rsidRDefault="00B24E99" w:rsidP="00B24E99">
      <w:pPr>
        <w:pStyle w:val="c11"/>
        <w:numPr>
          <w:ilvl w:val="0"/>
          <w:numId w:val="16"/>
        </w:numPr>
        <w:spacing w:line="240" w:lineRule="auto"/>
        <w:jc w:val="both"/>
        <w:rPr>
          <w:rFonts w:ascii="Verdana" w:hAnsi="Verdana"/>
          <w:sz w:val="20"/>
        </w:rPr>
      </w:pPr>
      <w:r w:rsidRPr="00B24E99">
        <w:rPr>
          <w:rFonts w:ascii="Verdana" w:hAnsi="Verdana"/>
          <w:sz w:val="20"/>
        </w:rPr>
        <w:t>Ehegatten und Lebenspartner der unter Abs. 4 Nr. 3 bezeichneten Personen.</w:t>
      </w:r>
    </w:p>
    <w:p w:rsidR="00B24E99" w:rsidRPr="00B24E99" w:rsidRDefault="00B24E99" w:rsidP="00B24E99">
      <w:pPr>
        <w:pStyle w:val="c11"/>
        <w:tabs>
          <w:tab w:val="left" w:pos="600"/>
        </w:tabs>
        <w:spacing w:line="240" w:lineRule="auto"/>
        <w:jc w:val="both"/>
        <w:rPr>
          <w:rFonts w:ascii="Verdana" w:hAnsi="Verdana"/>
          <w:sz w:val="20"/>
        </w:rPr>
      </w:pPr>
    </w:p>
    <w:p w:rsidR="00B24E99" w:rsidRPr="00B24E99" w:rsidRDefault="00B24E99" w:rsidP="00B24E99">
      <w:pPr>
        <w:pStyle w:val="c11"/>
        <w:spacing w:line="240" w:lineRule="auto"/>
        <w:ind w:left="615"/>
        <w:jc w:val="both"/>
        <w:rPr>
          <w:rFonts w:ascii="Verdana" w:hAnsi="Verdana"/>
          <w:sz w:val="20"/>
        </w:rPr>
      </w:pPr>
      <w:r w:rsidRPr="00B24E99">
        <w:rPr>
          <w:rFonts w:ascii="Verdana" w:hAnsi="Verdana"/>
          <w:sz w:val="20"/>
        </w:rPr>
        <w:t>Die Beisetzung anderer Personen in dem Wahlgrab bedarf der Einwilligung der Friedhofsverwaltung.</w:t>
      </w:r>
    </w:p>
    <w:p w:rsidR="00B24E99" w:rsidRPr="00B24E99" w:rsidRDefault="00B24E99" w:rsidP="00B24E99">
      <w:pPr>
        <w:pStyle w:val="c11"/>
        <w:tabs>
          <w:tab w:val="left" w:pos="600"/>
        </w:tabs>
        <w:spacing w:line="240" w:lineRule="auto"/>
        <w:jc w:val="both"/>
        <w:rPr>
          <w:rFonts w:ascii="Verdana" w:hAnsi="Verdana"/>
          <w:sz w:val="20"/>
        </w:rPr>
      </w:pPr>
    </w:p>
    <w:p w:rsidR="00B24E99" w:rsidRPr="00B24E99" w:rsidRDefault="00B24E99" w:rsidP="00B24E99">
      <w:pPr>
        <w:pStyle w:val="c11"/>
        <w:tabs>
          <w:tab w:val="left" w:pos="600"/>
        </w:tabs>
        <w:spacing w:line="240" w:lineRule="auto"/>
        <w:ind w:left="600" w:hanging="600"/>
        <w:jc w:val="both"/>
        <w:rPr>
          <w:rFonts w:ascii="Verdana" w:hAnsi="Verdana"/>
          <w:sz w:val="20"/>
        </w:rPr>
      </w:pPr>
      <w:r w:rsidRPr="00B24E99">
        <w:rPr>
          <w:rFonts w:ascii="Verdana" w:hAnsi="Verdana"/>
          <w:sz w:val="20"/>
        </w:rPr>
        <w:t>(5)</w:t>
      </w:r>
      <w:r w:rsidRPr="00B24E99">
        <w:rPr>
          <w:rFonts w:ascii="Verdana" w:hAnsi="Verdana"/>
          <w:sz w:val="20"/>
        </w:rPr>
        <w:tab/>
        <w:t xml:space="preserve">Das Nutzungsrecht an einer Wahlgrabstätte kann nur mit Einwilligung der Friedhofsverwaltung und nur auf Angehörige im Sinne des § 21 Abs. 4 übertragen werden. </w:t>
      </w:r>
    </w:p>
    <w:p w:rsidR="00B24E99" w:rsidRPr="00B24E99" w:rsidRDefault="00B24E99" w:rsidP="00B24E99">
      <w:pPr>
        <w:pStyle w:val="c11"/>
        <w:tabs>
          <w:tab w:val="left" w:pos="600"/>
        </w:tabs>
        <w:spacing w:line="240" w:lineRule="auto"/>
        <w:jc w:val="both"/>
        <w:rPr>
          <w:rFonts w:ascii="Verdana" w:hAnsi="Verdana"/>
          <w:sz w:val="20"/>
        </w:rPr>
      </w:pPr>
    </w:p>
    <w:p w:rsidR="00B24E99" w:rsidRPr="00B24E99" w:rsidRDefault="00B24E99" w:rsidP="00B24E99">
      <w:pPr>
        <w:pStyle w:val="c11"/>
        <w:tabs>
          <w:tab w:val="left" w:pos="600"/>
        </w:tabs>
        <w:spacing w:line="240" w:lineRule="auto"/>
        <w:ind w:left="600" w:hanging="600"/>
        <w:jc w:val="both"/>
        <w:rPr>
          <w:rFonts w:ascii="Verdana" w:hAnsi="Verdana"/>
          <w:sz w:val="20"/>
        </w:rPr>
      </w:pPr>
      <w:r w:rsidRPr="00B24E99">
        <w:rPr>
          <w:rFonts w:ascii="Verdana" w:hAnsi="Verdana"/>
          <w:sz w:val="20"/>
        </w:rPr>
        <w:t>(6)</w:t>
      </w:r>
      <w:r w:rsidRPr="00B24E99">
        <w:rPr>
          <w:rFonts w:ascii="Verdana" w:hAnsi="Verdana"/>
          <w:sz w:val="20"/>
        </w:rPr>
        <w:tab/>
        <w:t>Die Erwerberin oder der Erwerber einer Wahlgrabstätte soll für den Fall ihres oder seines Ablebens ihre Nachfolgerin oder seinen Nachfolger im Nutzungsrecht bestimmen. Diese oder dieser ist aus dem in § 21 Abs. 4 aufgeführten Personenkreis zu benennen. Wird keine Regelung getroffen oder verzichtet eine bestimmte Person, so geht das Nutzungsrecht in der in § 21 Abs. 4 genannten Reihenfolge auf die Angehörigen der verstorbenen Erwerberin oder des verstorbenen Erwerbers über. Innerhalb der einzelnen Gruppen wird jeweils die oder der Älteste nutzungsberechtigt. Das gleiche gilt beim Tod einer oder eines Nutzungsberechtigten, auf den das Nutzungsrecht früher übergegangen war.</w:t>
      </w:r>
    </w:p>
    <w:p w:rsidR="00B24E99" w:rsidRPr="00B24E99" w:rsidRDefault="00B24E99" w:rsidP="00B24E99">
      <w:pPr>
        <w:pStyle w:val="c11"/>
        <w:tabs>
          <w:tab w:val="left" w:pos="600"/>
        </w:tabs>
        <w:spacing w:line="240" w:lineRule="auto"/>
        <w:jc w:val="both"/>
        <w:rPr>
          <w:rFonts w:ascii="Verdana" w:hAnsi="Verdana"/>
          <w:sz w:val="20"/>
        </w:rPr>
      </w:pPr>
    </w:p>
    <w:p w:rsidR="00B24E99" w:rsidRPr="00B24E99" w:rsidRDefault="00B24E99" w:rsidP="00B24E99">
      <w:pPr>
        <w:pStyle w:val="c11"/>
        <w:tabs>
          <w:tab w:val="left" w:pos="600"/>
        </w:tabs>
        <w:spacing w:line="240" w:lineRule="auto"/>
        <w:ind w:left="600"/>
        <w:jc w:val="both"/>
        <w:rPr>
          <w:rFonts w:ascii="Verdana" w:hAnsi="Verdana"/>
          <w:sz w:val="20"/>
        </w:rPr>
      </w:pPr>
      <w:r w:rsidRPr="00B24E99">
        <w:rPr>
          <w:rFonts w:ascii="Verdana" w:hAnsi="Verdana"/>
          <w:sz w:val="20"/>
        </w:rPr>
        <w:t>Jede Person, auf die ein Nutzungsrecht übergeht, kann durch Erklärung gegenüber</w:t>
      </w:r>
      <w:r w:rsidRPr="00B24E99">
        <w:rPr>
          <w:rFonts w:ascii="Verdana" w:hAnsi="Verdana"/>
          <w:b/>
          <w:sz w:val="20"/>
        </w:rPr>
        <w:t xml:space="preserve"> </w:t>
      </w:r>
      <w:r w:rsidRPr="00B24E99">
        <w:rPr>
          <w:rFonts w:ascii="Verdana" w:hAnsi="Verdana"/>
          <w:sz w:val="20"/>
        </w:rPr>
        <w:t>der Friedhofsverwaltung auf das Nutzungsrecht verzichten.</w:t>
      </w:r>
    </w:p>
    <w:p w:rsidR="00B24E99" w:rsidRPr="00B24E99" w:rsidRDefault="00B24E99" w:rsidP="00B24E99">
      <w:pPr>
        <w:pStyle w:val="c11"/>
        <w:tabs>
          <w:tab w:val="left" w:pos="600"/>
        </w:tabs>
        <w:spacing w:line="240" w:lineRule="auto"/>
        <w:jc w:val="both"/>
        <w:rPr>
          <w:rFonts w:ascii="Verdana" w:hAnsi="Verdana"/>
          <w:sz w:val="20"/>
        </w:rPr>
      </w:pPr>
    </w:p>
    <w:p w:rsidR="00B24E99" w:rsidRPr="00B24E99" w:rsidRDefault="00B24E99" w:rsidP="00B24E99">
      <w:pPr>
        <w:pStyle w:val="c11"/>
        <w:tabs>
          <w:tab w:val="left" w:pos="600"/>
        </w:tabs>
        <w:spacing w:line="240" w:lineRule="auto"/>
        <w:ind w:left="600" w:hanging="600"/>
        <w:jc w:val="both"/>
        <w:rPr>
          <w:rFonts w:ascii="Verdana" w:hAnsi="Verdana"/>
          <w:sz w:val="20"/>
        </w:rPr>
      </w:pPr>
      <w:r w:rsidRPr="00B24E99">
        <w:rPr>
          <w:rFonts w:ascii="Verdana" w:hAnsi="Verdana"/>
          <w:sz w:val="20"/>
        </w:rPr>
        <w:t>(7)</w:t>
      </w:r>
      <w:r w:rsidRPr="00B24E99">
        <w:rPr>
          <w:rFonts w:ascii="Verdana" w:hAnsi="Verdana"/>
          <w:sz w:val="20"/>
        </w:rPr>
        <w:tab/>
        <w:t>Das Recht auf Beisetzung in einer Wahlgrabstätte läuft mit der Nutzungszeit  ab. Während der Nutzungszeit darf eine Beisetzung jedoch nur stattfinden, wenn die Ruhefrist für diese Beisetzung die Nutzungszeit nicht übersteigt oder das Nutzungsrecht wiedererworben bzw. mindestens für die Zeit bis zum Ablauf der Ruhefrist für diese Beisetzung verlängert worden ist.</w:t>
      </w:r>
    </w:p>
    <w:p w:rsidR="00B24E99" w:rsidRDefault="00B24E99" w:rsidP="00B24E99">
      <w:pPr>
        <w:pStyle w:val="c11"/>
        <w:tabs>
          <w:tab w:val="left" w:pos="600"/>
        </w:tabs>
        <w:spacing w:line="240" w:lineRule="auto"/>
        <w:jc w:val="both"/>
        <w:rPr>
          <w:rFonts w:ascii="Verdana" w:hAnsi="Verdana"/>
          <w:sz w:val="20"/>
        </w:rPr>
      </w:pPr>
    </w:p>
    <w:p w:rsidR="003B4CD8" w:rsidRDefault="003B4CD8" w:rsidP="00B24E99">
      <w:pPr>
        <w:pStyle w:val="c11"/>
        <w:tabs>
          <w:tab w:val="left" w:pos="600"/>
        </w:tabs>
        <w:spacing w:line="240" w:lineRule="auto"/>
        <w:jc w:val="both"/>
        <w:rPr>
          <w:rFonts w:ascii="Verdana" w:hAnsi="Verdana"/>
          <w:sz w:val="20"/>
        </w:rPr>
      </w:pPr>
    </w:p>
    <w:p w:rsidR="003B4CD8" w:rsidRDefault="003B4CD8" w:rsidP="00B24E99">
      <w:pPr>
        <w:pStyle w:val="c11"/>
        <w:tabs>
          <w:tab w:val="left" w:pos="600"/>
        </w:tabs>
        <w:spacing w:line="240" w:lineRule="auto"/>
        <w:jc w:val="both"/>
        <w:rPr>
          <w:rFonts w:ascii="Verdana" w:hAnsi="Verdana"/>
          <w:sz w:val="20"/>
        </w:rPr>
      </w:pPr>
    </w:p>
    <w:p w:rsidR="003B4CD8" w:rsidRDefault="003B4CD8" w:rsidP="00B24E99">
      <w:pPr>
        <w:pStyle w:val="c11"/>
        <w:tabs>
          <w:tab w:val="left" w:pos="600"/>
        </w:tabs>
        <w:spacing w:line="240" w:lineRule="auto"/>
        <w:jc w:val="both"/>
        <w:rPr>
          <w:rFonts w:ascii="Verdana" w:hAnsi="Verdana"/>
          <w:sz w:val="20"/>
        </w:rPr>
      </w:pPr>
    </w:p>
    <w:p w:rsidR="003B4CD8" w:rsidRPr="00B24E99" w:rsidRDefault="003B4CD8" w:rsidP="00B24E99">
      <w:pPr>
        <w:pStyle w:val="c11"/>
        <w:tabs>
          <w:tab w:val="left" w:pos="600"/>
        </w:tabs>
        <w:spacing w:line="240" w:lineRule="auto"/>
        <w:jc w:val="both"/>
        <w:rPr>
          <w:rFonts w:ascii="Verdana" w:hAnsi="Verdana"/>
          <w:sz w:val="20"/>
        </w:rPr>
      </w:pPr>
    </w:p>
    <w:p w:rsidR="00B24E99" w:rsidRPr="00B24E99" w:rsidRDefault="00B24E99" w:rsidP="00D75B10">
      <w:pPr>
        <w:pStyle w:val="c11"/>
        <w:tabs>
          <w:tab w:val="left" w:pos="600"/>
        </w:tabs>
        <w:spacing w:line="240" w:lineRule="auto"/>
        <w:jc w:val="left"/>
        <w:rPr>
          <w:rFonts w:ascii="Verdana" w:hAnsi="Verdana"/>
          <w:b/>
          <w:sz w:val="20"/>
        </w:rPr>
      </w:pPr>
    </w:p>
    <w:p w:rsidR="00B24E99" w:rsidRPr="00B24E99" w:rsidRDefault="00B24E99" w:rsidP="00B24E99">
      <w:pPr>
        <w:pStyle w:val="c11"/>
        <w:tabs>
          <w:tab w:val="left" w:pos="600"/>
        </w:tabs>
        <w:spacing w:line="240" w:lineRule="auto"/>
        <w:rPr>
          <w:rFonts w:ascii="Verdana" w:hAnsi="Verdana"/>
          <w:b/>
          <w:sz w:val="20"/>
        </w:rPr>
      </w:pPr>
      <w:r w:rsidRPr="00B24E99">
        <w:rPr>
          <w:rFonts w:ascii="Verdana" w:hAnsi="Verdana"/>
          <w:b/>
          <w:sz w:val="20"/>
        </w:rPr>
        <w:lastRenderedPageBreak/>
        <w:t>§ 22 Maße der Wahlgrabstätte</w:t>
      </w:r>
    </w:p>
    <w:p w:rsidR="00B24E99" w:rsidRPr="00B24E99" w:rsidRDefault="00B24E99" w:rsidP="00B24E99">
      <w:pPr>
        <w:pStyle w:val="c11"/>
        <w:tabs>
          <w:tab w:val="left" w:pos="600"/>
        </w:tabs>
        <w:spacing w:line="240" w:lineRule="auto"/>
        <w:jc w:val="both"/>
        <w:rPr>
          <w:rFonts w:ascii="Verdana" w:hAnsi="Verdana"/>
          <w:b/>
          <w:sz w:val="20"/>
        </w:rPr>
      </w:pPr>
    </w:p>
    <w:p w:rsidR="00B24E99" w:rsidRPr="00B24E99" w:rsidRDefault="00B24E99" w:rsidP="00B24E99">
      <w:pPr>
        <w:pStyle w:val="c11"/>
        <w:tabs>
          <w:tab w:val="left" w:pos="600"/>
        </w:tabs>
        <w:spacing w:line="240" w:lineRule="auto"/>
        <w:jc w:val="both"/>
        <w:rPr>
          <w:rFonts w:ascii="Verdana" w:hAnsi="Verdana"/>
          <w:sz w:val="20"/>
        </w:rPr>
      </w:pPr>
      <w:r w:rsidRPr="00B24E99">
        <w:rPr>
          <w:rFonts w:ascii="Verdana" w:hAnsi="Verdana"/>
          <w:sz w:val="20"/>
        </w:rPr>
        <w:t>Jede Wahlgrabstätte hat folgende Maße:</w:t>
      </w:r>
    </w:p>
    <w:p w:rsidR="00B24E99" w:rsidRPr="00B24E99" w:rsidRDefault="00B24E99" w:rsidP="00B24E99">
      <w:pPr>
        <w:pStyle w:val="c11"/>
        <w:tabs>
          <w:tab w:val="left" w:pos="600"/>
        </w:tabs>
        <w:spacing w:line="240" w:lineRule="auto"/>
        <w:jc w:val="both"/>
        <w:rPr>
          <w:rFonts w:ascii="Verdana" w:hAnsi="Verdana"/>
          <w:sz w:val="20"/>
        </w:rPr>
      </w:pPr>
    </w:p>
    <w:p w:rsidR="00B24E99" w:rsidRPr="00B24E99" w:rsidRDefault="00B24E99" w:rsidP="00B24E99">
      <w:pPr>
        <w:pStyle w:val="c11"/>
        <w:tabs>
          <w:tab w:val="left" w:pos="600"/>
          <w:tab w:val="left" w:pos="5760"/>
        </w:tabs>
        <w:spacing w:line="240" w:lineRule="auto"/>
        <w:jc w:val="both"/>
        <w:outlineLvl w:val="0"/>
        <w:rPr>
          <w:rFonts w:ascii="Verdana" w:hAnsi="Verdana"/>
          <w:sz w:val="20"/>
        </w:rPr>
      </w:pPr>
      <w:r w:rsidRPr="00B24E99">
        <w:rPr>
          <w:rFonts w:ascii="Verdana" w:hAnsi="Verdana"/>
          <w:sz w:val="20"/>
        </w:rPr>
        <w:t>Länge: 2,55 m</w:t>
      </w:r>
    </w:p>
    <w:p w:rsidR="00B24E99" w:rsidRPr="00B24E99" w:rsidRDefault="00B24E99" w:rsidP="00B24E99">
      <w:pPr>
        <w:pStyle w:val="c11"/>
        <w:tabs>
          <w:tab w:val="left" w:pos="600"/>
          <w:tab w:val="left" w:pos="5760"/>
        </w:tabs>
        <w:spacing w:line="240" w:lineRule="auto"/>
        <w:jc w:val="both"/>
        <w:rPr>
          <w:rFonts w:ascii="Verdana" w:hAnsi="Verdana"/>
          <w:sz w:val="20"/>
        </w:rPr>
      </w:pPr>
      <w:r w:rsidRPr="00B24E99">
        <w:rPr>
          <w:rFonts w:ascii="Verdana" w:hAnsi="Verdana"/>
          <w:sz w:val="20"/>
        </w:rPr>
        <w:t>Breite: 2,00 m</w:t>
      </w:r>
    </w:p>
    <w:p w:rsidR="00B24E99" w:rsidRPr="00B24E99" w:rsidRDefault="00B24E99" w:rsidP="00B24E99">
      <w:pPr>
        <w:pStyle w:val="c11"/>
        <w:tabs>
          <w:tab w:val="left" w:pos="600"/>
        </w:tabs>
        <w:spacing w:line="240" w:lineRule="auto"/>
        <w:jc w:val="both"/>
        <w:rPr>
          <w:rFonts w:ascii="Verdana" w:hAnsi="Verdana"/>
          <w:sz w:val="20"/>
        </w:rPr>
      </w:pPr>
    </w:p>
    <w:p w:rsidR="00B24E99" w:rsidRPr="00B24E99" w:rsidRDefault="00B24E99" w:rsidP="00B24E99">
      <w:pPr>
        <w:pStyle w:val="c11"/>
        <w:tabs>
          <w:tab w:val="left" w:pos="600"/>
        </w:tabs>
        <w:spacing w:line="240" w:lineRule="auto"/>
        <w:jc w:val="both"/>
        <w:rPr>
          <w:rFonts w:ascii="Verdana" w:hAnsi="Verdana"/>
          <w:sz w:val="20"/>
        </w:rPr>
      </w:pPr>
      <w:r w:rsidRPr="00B24E99">
        <w:rPr>
          <w:rFonts w:ascii="Verdana" w:hAnsi="Verdana"/>
          <w:sz w:val="20"/>
        </w:rPr>
        <w:t xml:space="preserve">Der Abstand zwischen den Wahlgrabstätten beträgt: 0,40 m. </w:t>
      </w:r>
    </w:p>
    <w:p w:rsidR="00B24E99" w:rsidRPr="00B24E99" w:rsidRDefault="00B24E99" w:rsidP="00B24E99">
      <w:pPr>
        <w:pStyle w:val="c11"/>
        <w:tabs>
          <w:tab w:val="left" w:pos="600"/>
        </w:tabs>
        <w:spacing w:line="240" w:lineRule="auto"/>
        <w:rPr>
          <w:rFonts w:ascii="Verdana" w:hAnsi="Verdana"/>
          <w:b/>
          <w:sz w:val="20"/>
        </w:rPr>
      </w:pPr>
    </w:p>
    <w:p w:rsidR="00B24E99" w:rsidRPr="00B24E99" w:rsidRDefault="00B24E99" w:rsidP="00D75B10">
      <w:pPr>
        <w:pStyle w:val="c11"/>
        <w:tabs>
          <w:tab w:val="left" w:pos="600"/>
        </w:tabs>
        <w:spacing w:line="240" w:lineRule="auto"/>
        <w:jc w:val="left"/>
        <w:rPr>
          <w:rFonts w:ascii="Verdana" w:hAnsi="Verdana"/>
          <w:b/>
          <w:sz w:val="20"/>
        </w:rPr>
      </w:pPr>
    </w:p>
    <w:p w:rsidR="00B24E99" w:rsidRDefault="00B24E99" w:rsidP="00D75B10">
      <w:pPr>
        <w:pStyle w:val="c11"/>
        <w:tabs>
          <w:tab w:val="left" w:pos="600"/>
        </w:tabs>
        <w:spacing w:line="240" w:lineRule="auto"/>
        <w:rPr>
          <w:rFonts w:ascii="Verdana" w:hAnsi="Verdana"/>
          <w:b/>
          <w:sz w:val="20"/>
        </w:rPr>
      </w:pPr>
      <w:r w:rsidRPr="00B24E99">
        <w:rPr>
          <w:rFonts w:ascii="Verdana" w:hAnsi="Verdana"/>
          <w:b/>
          <w:sz w:val="20"/>
        </w:rPr>
        <w:t>C.</w:t>
      </w:r>
      <w:r w:rsidRPr="00B24E99">
        <w:rPr>
          <w:rFonts w:ascii="Verdana" w:hAnsi="Verdana"/>
          <w:b/>
          <w:sz w:val="20"/>
        </w:rPr>
        <w:tab/>
        <w:t>Urnengrabstätten</w:t>
      </w:r>
    </w:p>
    <w:p w:rsidR="00D75B10" w:rsidRDefault="00D75B10" w:rsidP="00D75B10">
      <w:pPr>
        <w:pStyle w:val="c11"/>
        <w:tabs>
          <w:tab w:val="left" w:pos="600"/>
        </w:tabs>
        <w:spacing w:line="240" w:lineRule="auto"/>
        <w:rPr>
          <w:rFonts w:ascii="Verdana" w:hAnsi="Verdana"/>
          <w:b/>
          <w:sz w:val="20"/>
        </w:rPr>
      </w:pPr>
    </w:p>
    <w:p w:rsidR="00D75B10" w:rsidRPr="00B24E99" w:rsidRDefault="00D75B10" w:rsidP="00D75B10">
      <w:pPr>
        <w:pStyle w:val="c11"/>
        <w:tabs>
          <w:tab w:val="left" w:pos="600"/>
        </w:tabs>
        <w:spacing w:line="240" w:lineRule="auto"/>
        <w:rPr>
          <w:rFonts w:ascii="Verdana" w:hAnsi="Verdana"/>
          <w:b/>
          <w:sz w:val="20"/>
        </w:rPr>
      </w:pPr>
    </w:p>
    <w:p w:rsidR="00B24E99" w:rsidRPr="00B24E99" w:rsidRDefault="00B24E99" w:rsidP="00B24E99">
      <w:pPr>
        <w:pStyle w:val="c11"/>
        <w:tabs>
          <w:tab w:val="left" w:pos="600"/>
        </w:tabs>
        <w:spacing w:line="240" w:lineRule="auto"/>
        <w:rPr>
          <w:rFonts w:ascii="Verdana" w:hAnsi="Verdana"/>
          <w:sz w:val="20"/>
        </w:rPr>
      </w:pPr>
      <w:r w:rsidRPr="00B24E99">
        <w:rPr>
          <w:rFonts w:ascii="Verdana" w:hAnsi="Verdana"/>
          <w:b/>
          <w:sz w:val="20"/>
        </w:rPr>
        <w:t>§ 23</w:t>
      </w:r>
      <w:r w:rsidRPr="00B24E99">
        <w:rPr>
          <w:rFonts w:ascii="Verdana" w:hAnsi="Verdana"/>
          <w:sz w:val="20"/>
        </w:rPr>
        <w:t xml:space="preserve"> </w:t>
      </w:r>
      <w:r w:rsidRPr="00B24E99">
        <w:rPr>
          <w:rFonts w:ascii="Verdana" w:hAnsi="Verdana"/>
          <w:b/>
          <w:sz w:val="20"/>
        </w:rPr>
        <w:t>Formen der Aschenbeisetzung</w:t>
      </w:r>
    </w:p>
    <w:p w:rsidR="00B24E99" w:rsidRPr="00B24E99" w:rsidRDefault="00B24E99" w:rsidP="00B24E99">
      <w:pPr>
        <w:pStyle w:val="c11"/>
        <w:tabs>
          <w:tab w:val="left" w:pos="600"/>
        </w:tabs>
        <w:spacing w:line="240" w:lineRule="auto"/>
        <w:rPr>
          <w:rFonts w:ascii="Verdana" w:hAnsi="Verdana"/>
          <w:sz w:val="20"/>
        </w:rPr>
      </w:pPr>
    </w:p>
    <w:p w:rsidR="00B24E99" w:rsidRPr="00B24E99" w:rsidRDefault="00B24E99" w:rsidP="00B24E99">
      <w:pPr>
        <w:pStyle w:val="c11"/>
        <w:tabs>
          <w:tab w:val="left" w:pos="600"/>
        </w:tabs>
        <w:spacing w:line="240" w:lineRule="auto"/>
        <w:jc w:val="both"/>
        <w:rPr>
          <w:rFonts w:ascii="Verdana" w:hAnsi="Verdana"/>
          <w:sz w:val="20"/>
        </w:rPr>
      </w:pPr>
      <w:r w:rsidRPr="00B24E99">
        <w:rPr>
          <w:rFonts w:ascii="Verdana" w:hAnsi="Verdana"/>
          <w:sz w:val="20"/>
        </w:rPr>
        <w:t>(1)</w:t>
      </w:r>
      <w:r w:rsidRPr="00B24E99">
        <w:rPr>
          <w:rFonts w:ascii="Verdana" w:hAnsi="Verdana"/>
          <w:sz w:val="20"/>
        </w:rPr>
        <w:tab/>
        <w:t>Aschen dürfen beigesetzt werden in</w:t>
      </w:r>
    </w:p>
    <w:p w:rsidR="00B24E99" w:rsidRPr="00B24E99" w:rsidRDefault="00B24E99" w:rsidP="00B24E99">
      <w:pPr>
        <w:pStyle w:val="c11"/>
        <w:tabs>
          <w:tab w:val="left" w:pos="600"/>
        </w:tabs>
        <w:spacing w:line="240" w:lineRule="auto"/>
        <w:jc w:val="both"/>
        <w:rPr>
          <w:rFonts w:ascii="Verdana" w:hAnsi="Verdana"/>
          <w:sz w:val="20"/>
        </w:rPr>
      </w:pPr>
    </w:p>
    <w:p w:rsidR="00B24E99" w:rsidRPr="00B24E99" w:rsidRDefault="00B24E99" w:rsidP="007A75DC">
      <w:pPr>
        <w:pStyle w:val="c11"/>
        <w:tabs>
          <w:tab w:val="left" w:pos="600"/>
          <w:tab w:val="left" w:pos="1021"/>
        </w:tabs>
        <w:spacing w:line="240" w:lineRule="auto"/>
        <w:ind w:left="600"/>
        <w:jc w:val="both"/>
        <w:rPr>
          <w:rFonts w:ascii="Verdana" w:hAnsi="Verdana"/>
          <w:sz w:val="20"/>
        </w:rPr>
      </w:pPr>
      <w:r w:rsidRPr="00B24E99">
        <w:rPr>
          <w:rFonts w:ascii="Verdana" w:hAnsi="Verdana"/>
          <w:sz w:val="20"/>
        </w:rPr>
        <w:t>a)</w:t>
      </w:r>
      <w:r w:rsidRPr="00B24E99">
        <w:rPr>
          <w:rFonts w:ascii="Verdana" w:hAnsi="Verdana"/>
          <w:sz w:val="20"/>
        </w:rPr>
        <w:tab/>
        <w:t>Urnenreihengrabstätten (1 Aschenurne)</w:t>
      </w:r>
    </w:p>
    <w:p w:rsidR="00B24E99" w:rsidRPr="00B24E99" w:rsidRDefault="00B24E99" w:rsidP="007A75DC">
      <w:pPr>
        <w:pStyle w:val="c11"/>
        <w:tabs>
          <w:tab w:val="left" w:pos="600"/>
          <w:tab w:val="left" w:pos="1021"/>
        </w:tabs>
        <w:spacing w:line="240" w:lineRule="auto"/>
        <w:ind w:left="600"/>
        <w:jc w:val="both"/>
        <w:rPr>
          <w:rFonts w:ascii="Verdana" w:hAnsi="Verdana"/>
          <w:sz w:val="20"/>
        </w:rPr>
      </w:pPr>
      <w:r w:rsidRPr="00B24E99">
        <w:rPr>
          <w:rFonts w:ascii="Verdana" w:hAnsi="Verdana"/>
          <w:sz w:val="20"/>
        </w:rPr>
        <w:t>b)</w:t>
      </w:r>
      <w:r w:rsidRPr="00B24E99">
        <w:rPr>
          <w:rFonts w:ascii="Verdana" w:hAnsi="Verdana"/>
          <w:sz w:val="20"/>
        </w:rPr>
        <w:tab/>
        <w:t>Urnenwahlgrabstätten (bis zu 4 Aschenurnen)</w:t>
      </w:r>
    </w:p>
    <w:p w:rsidR="00B24E99" w:rsidRPr="00B24E99" w:rsidRDefault="00B24E99" w:rsidP="007A75DC">
      <w:pPr>
        <w:pStyle w:val="c11"/>
        <w:tabs>
          <w:tab w:val="left" w:pos="600"/>
          <w:tab w:val="left" w:pos="1021"/>
        </w:tabs>
        <w:spacing w:line="240" w:lineRule="auto"/>
        <w:ind w:left="600"/>
        <w:jc w:val="both"/>
        <w:rPr>
          <w:rFonts w:ascii="Verdana" w:hAnsi="Verdana"/>
          <w:sz w:val="20"/>
        </w:rPr>
      </w:pPr>
      <w:r w:rsidRPr="00B24E99">
        <w:rPr>
          <w:rFonts w:ascii="Verdana" w:hAnsi="Verdana"/>
          <w:sz w:val="20"/>
        </w:rPr>
        <w:t>c)</w:t>
      </w:r>
      <w:r w:rsidRPr="00B24E99">
        <w:rPr>
          <w:rFonts w:ascii="Verdana" w:hAnsi="Verdana"/>
          <w:sz w:val="20"/>
        </w:rPr>
        <w:tab/>
        <w:t xml:space="preserve">Grabstätten für Erdbestattungen, </w:t>
      </w:r>
    </w:p>
    <w:p w:rsidR="00B24E99" w:rsidRPr="00B24E99" w:rsidRDefault="00B24E99" w:rsidP="007A75DC">
      <w:pPr>
        <w:pStyle w:val="c11"/>
        <w:tabs>
          <w:tab w:val="left" w:pos="600"/>
          <w:tab w:val="left" w:pos="1021"/>
        </w:tabs>
        <w:spacing w:line="240" w:lineRule="auto"/>
        <w:ind w:left="600"/>
        <w:jc w:val="both"/>
        <w:rPr>
          <w:rFonts w:ascii="Verdana" w:hAnsi="Verdana"/>
          <w:sz w:val="20"/>
        </w:rPr>
      </w:pPr>
      <w:r w:rsidRPr="00B24E99">
        <w:rPr>
          <w:rFonts w:ascii="Verdana" w:hAnsi="Verdana"/>
          <w:sz w:val="20"/>
        </w:rPr>
        <w:t>d)</w:t>
      </w:r>
      <w:r w:rsidRPr="00B24E99">
        <w:rPr>
          <w:rFonts w:ascii="Verdana" w:hAnsi="Verdana"/>
          <w:sz w:val="20"/>
        </w:rPr>
        <w:tab/>
        <w:t>Urnenrasengrabstätten (1 Aschenurne)</w:t>
      </w:r>
    </w:p>
    <w:p w:rsidR="00B24E99" w:rsidRPr="007A75DC" w:rsidRDefault="003B4CD8" w:rsidP="007A75DC">
      <w:pPr>
        <w:pStyle w:val="Default"/>
        <w:tabs>
          <w:tab w:val="left" w:pos="600"/>
          <w:tab w:val="left" w:pos="993"/>
          <w:tab w:val="left" w:pos="1021"/>
        </w:tabs>
        <w:spacing w:after="17"/>
        <w:ind w:firstLine="600"/>
        <w:rPr>
          <w:sz w:val="20"/>
          <w:szCs w:val="20"/>
        </w:rPr>
      </w:pPr>
      <w:r>
        <w:rPr>
          <w:sz w:val="20"/>
          <w:szCs w:val="20"/>
        </w:rPr>
        <w:t>e</w:t>
      </w:r>
      <w:r w:rsidR="007A75DC">
        <w:rPr>
          <w:sz w:val="20"/>
          <w:szCs w:val="20"/>
        </w:rPr>
        <w:t xml:space="preserve">)   </w:t>
      </w:r>
      <w:r w:rsidR="007A75DC">
        <w:rPr>
          <w:sz w:val="20"/>
          <w:szCs w:val="20"/>
        </w:rPr>
        <w:tab/>
      </w:r>
      <w:r w:rsidR="00B24E99" w:rsidRPr="007A75DC">
        <w:rPr>
          <w:sz w:val="20"/>
          <w:szCs w:val="20"/>
        </w:rPr>
        <w:t xml:space="preserve">Baumgräbern </w:t>
      </w:r>
    </w:p>
    <w:p w:rsidR="00B24E99" w:rsidRPr="007A75DC" w:rsidRDefault="007A75DC" w:rsidP="007A75DC">
      <w:pPr>
        <w:pStyle w:val="Default"/>
        <w:tabs>
          <w:tab w:val="left" w:pos="567"/>
          <w:tab w:val="left" w:pos="600"/>
          <w:tab w:val="left" w:pos="1021"/>
        </w:tabs>
        <w:ind w:firstLine="576"/>
        <w:rPr>
          <w:sz w:val="20"/>
          <w:szCs w:val="20"/>
        </w:rPr>
      </w:pPr>
      <w:r>
        <w:rPr>
          <w:sz w:val="20"/>
          <w:szCs w:val="20"/>
        </w:rPr>
        <w:tab/>
      </w:r>
      <w:r w:rsidR="003B4CD8">
        <w:rPr>
          <w:sz w:val="20"/>
          <w:szCs w:val="20"/>
        </w:rPr>
        <w:t>f</w:t>
      </w:r>
      <w:r w:rsidR="00985A19" w:rsidRPr="007A75DC">
        <w:rPr>
          <w:sz w:val="20"/>
          <w:szCs w:val="20"/>
        </w:rPr>
        <w:t xml:space="preserve">)   </w:t>
      </w:r>
      <w:r w:rsidR="00B24E99" w:rsidRPr="007A75DC">
        <w:rPr>
          <w:sz w:val="20"/>
          <w:szCs w:val="20"/>
        </w:rPr>
        <w:t xml:space="preserve">Baumwahlgräbern </w:t>
      </w:r>
    </w:p>
    <w:p w:rsidR="00B24E99" w:rsidRPr="00B24E99" w:rsidRDefault="00B24E99" w:rsidP="00B24E99">
      <w:pPr>
        <w:pStyle w:val="c11"/>
        <w:tabs>
          <w:tab w:val="left" w:pos="600"/>
          <w:tab w:val="left" w:pos="1021"/>
        </w:tabs>
        <w:spacing w:line="240" w:lineRule="auto"/>
        <w:ind w:left="600"/>
        <w:jc w:val="both"/>
        <w:rPr>
          <w:rFonts w:ascii="Verdana" w:hAnsi="Verdana"/>
          <w:sz w:val="20"/>
        </w:rPr>
      </w:pPr>
    </w:p>
    <w:p w:rsidR="00B24E99" w:rsidRPr="00B24E99" w:rsidRDefault="00B24E99" w:rsidP="00B24E99">
      <w:pPr>
        <w:pStyle w:val="c11"/>
        <w:tabs>
          <w:tab w:val="left" w:pos="600"/>
        </w:tabs>
        <w:spacing w:line="240" w:lineRule="auto"/>
        <w:jc w:val="both"/>
        <w:rPr>
          <w:rFonts w:ascii="Verdana" w:hAnsi="Verdana"/>
          <w:sz w:val="20"/>
        </w:rPr>
      </w:pPr>
    </w:p>
    <w:p w:rsidR="00B24E99" w:rsidRPr="00B24E99" w:rsidRDefault="00B24E99" w:rsidP="00B24E99">
      <w:pPr>
        <w:pStyle w:val="Default"/>
        <w:rPr>
          <w:sz w:val="20"/>
          <w:szCs w:val="20"/>
        </w:rPr>
      </w:pPr>
      <w:r w:rsidRPr="00B24E99">
        <w:rPr>
          <w:sz w:val="20"/>
          <w:szCs w:val="20"/>
        </w:rPr>
        <w:t xml:space="preserve">In Urnenreihengrabstätten, in Urnenwahlgrabstätten, in einem Feld für anonyme Urnenbeisetzungen, in Rasengräbern, </w:t>
      </w:r>
      <w:r w:rsidRPr="007A75DC">
        <w:rPr>
          <w:sz w:val="20"/>
          <w:szCs w:val="20"/>
        </w:rPr>
        <w:t>in Baumgräbern, Baumwahlgräbern</w:t>
      </w:r>
      <w:r w:rsidRPr="00B24E99">
        <w:rPr>
          <w:sz w:val="20"/>
          <w:szCs w:val="20"/>
        </w:rPr>
        <w:t xml:space="preserve"> </w:t>
      </w:r>
    </w:p>
    <w:p w:rsidR="00B24E99" w:rsidRPr="00B24E99" w:rsidRDefault="00B24E99" w:rsidP="00B24E99">
      <w:pPr>
        <w:pStyle w:val="c11"/>
        <w:spacing w:line="240" w:lineRule="auto"/>
        <w:jc w:val="both"/>
        <w:rPr>
          <w:rFonts w:ascii="Verdana" w:hAnsi="Verdana"/>
          <w:sz w:val="20"/>
        </w:rPr>
      </w:pPr>
      <w:r w:rsidRPr="00B24E99">
        <w:rPr>
          <w:rFonts w:ascii="Verdana" w:hAnsi="Verdana"/>
          <w:sz w:val="20"/>
        </w:rPr>
        <w:t>und in Grabstätten für Erdbestattungen können  Aschenurnen nur unterirdisch beigesetzt werden.</w:t>
      </w:r>
    </w:p>
    <w:p w:rsidR="00B24E99" w:rsidRPr="00B24E99" w:rsidRDefault="00B24E99" w:rsidP="00B24E99">
      <w:pPr>
        <w:pStyle w:val="c11"/>
        <w:tabs>
          <w:tab w:val="left" w:pos="600"/>
        </w:tabs>
        <w:spacing w:line="240" w:lineRule="auto"/>
        <w:jc w:val="both"/>
        <w:rPr>
          <w:rFonts w:ascii="Verdana" w:hAnsi="Verdana"/>
          <w:sz w:val="20"/>
        </w:rPr>
      </w:pPr>
      <w:r w:rsidRPr="00B24E99">
        <w:rPr>
          <w:rFonts w:ascii="Verdana" w:hAnsi="Verdana"/>
          <w:sz w:val="20"/>
        </w:rPr>
        <w:t>In einer mit einer Körperbestattung belegten Reihengrabstätte sind bis zu zwei Aschenbeisetzungen nur zulässig, wenn diese bis spätestens bis zum Ablauf von 10 Kalenderjahren nach der Erstbeisetzung vorgenommen werden. In einem mit einer Aschenurne belegten Reihengrab ist eine Aschenbeisetzung nur zulässig, wenn diese spätestens bis zum Ablauf des Kalenderjahres, in dem die Erstbeisetzung stattgefunden hat, vorgenommen wird.</w:t>
      </w:r>
    </w:p>
    <w:p w:rsidR="00B24E99" w:rsidRPr="00B24E99" w:rsidRDefault="00B24E99" w:rsidP="00B24E99">
      <w:pPr>
        <w:pStyle w:val="c11"/>
        <w:tabs>
          <w:tab w:val="left" w:pos="600"/>
        </w:tabs>
        <w:spacing w:line="240" w:lineRule="auto"/>
        <w:jc w:val="both"/>
        <w:rPr>
          <w:rFonts w:ascii="Verdana" w:hAnsi="Verdana"/>
          <w:sz w:val="20"/>
        </w:rPr>
      </w:pPr>
      <w:r w:rsidRPr="00B24E99">
        <w:rPr>
          <w:rFonts w:ascii="Verdana" w:hAnsi="Verdana"/>
          <w:sz w:val="20"/>
        </w:rPr>
        <w:t xml:space="preserve">In einer bereits mit 2 Körperbestattungen belegten Wahlgrabstätte sind bis zu 2 Aschenbeisetzungen zulässig. </w:t>
      </w:r>
    </w:p>
    <w:p w:rsidR="00B24E99" w:rsidRDefault="00B24E99" w:rsidP="00B24E99">
      <w:pPr>
        <w:pStyle w:val="c11"/>
        <w:tabs>
          <w:tab w:val="left" w:pos="0"/>
        </w:tabs>
        <w:spacing w:line="240" w:lineRule="auto"/>
        <w:ind w:left="576"/>
        <w:jc w:val="both"/>
        <w:rPr>
          <w:rFonts w:ascii="Verdana" w:hAnsi="Verdana"/>
          <w:sz w:val="20"/>
        </w:rPr>
      </w:pPr>
      <w:r w:rsidRPr="00B24E99">
        <w:rPr>
          <w:rFonts w:ascii="Verdana" w:hAnsi="Verdana"/>
          <w:sz w:val="20"/>
        </w:rPr>
        <w:t xml:space="preserve">  </w:t>
      </w:r>
    </w:p>
    <w:p w:rsidR="00D75B10" w:rsidRPr="00B24E99" w:rsidRDefault="00D75B10" w:rsidP="00B24E99">
      <w:pPr>
        <w:pStyle w:val="c11"/>
        <w:tabs>
          <w:tab w:val="left" w:pos="0"/>
        </w:tabs>
        <w:spacing w:line="240" w:lineRule="auto"/>
        <w:ind w:left="576"/>
        <w:jc w:val="both"/>
        <w:rPr>
          <w:rFonts w:ascii="Verdana" w:hAnsi="Verdana"/>
          <w:sz w:val="20"/>
        </w:rPr>
      </w:pPr>
    </w:p>
    <w:p w:rsidR="00B24E99" w:rsidRPr="00B24E99" w:rsidRDefault="00B24E99" w:rsidP="00810DD4">
      <w:pPr>
        <w:pStyle w:val="c11"/>
        <w:tabs>
          <w:tab w:val="left" w:pos="0"/>
        </w:tabs>
        <w:spacing w:line="240" w:lineRule="auto"/>
        <w:rPr>
          <w:rFonts w:ascii="Verdana" w:hAnsi="Verdana"/>
          <w:sz w:val="20"/>
        </w:rPr>
      </w:pPr>
      <w:r w:rsidRPr="00B24E99">
        <w:rPr>
          <w:rFonts w:ascii="Verdana" w:hAnsi="Verdana"/>
          <w:b/>
          <w:sz w:val="20"/>
        </w:rPr>
        <w:t>§ 24 Definition der Urnenreihengrabstätte</w:t>
      </w:r>
    </w:p>
    <w:p w:rsidR="00B24E99" w:rsidRPr="00B24E99" w:rsidRDefault="00B24E99" w:rsidP="00B24E99">
      <w:pPr>
        <w:pStyle w:val="c11"/>
        <w:tabs>
          <w:tab w:val="left" w:pos="600"/>
        </w:tabs>
        <w:spacing w:line="240" w:lineRule="auto"/>
        <w:rPr>
          <w:rFonts w:ascii="Verdana" w:hAnsi="Verdana"/>
          <w:b/>
          <w:sz w:val="20"/>
        </w:rPr>
      </w:pPr>
    </w:p>
    <w:p w:rsidR="00B24E99" w:rsidRPr="00B24E99" w:rsidRDefault="00B24E99" w:rsidP="00B24E99">
      <w:pPr>
        <w:pStyle w:val="c11"/>
        <w:numPr>
          <w:ilvl w:val="0"/>
          <w:numId w:val="24"/>
        </w:numPr>
        <w:spacing w:line="240" w:lineRule="auto"/>
        <w:ind w:hanging="720"/>
        <w:jc w:val="both"/>
        <w:rPr>
          <w:rFonts w:ascii="Verdana" w:hAnsi="Verdana"/>
          <w:sz w:val="20"/>
        </w:rPr>
      </w:pPr>
      <w:r w:rsidRPr="00B24E99">
        <w:rPr>
          <w:rFonts w:ascii="Verdana" w:hAnsi="Verdana"/>
          <w:sz w:val="20"/>
        </w:rPr>
        <w:t>Urnenreihengrabstätten sind für Urnenbestattungen bestimmte Grabstätten, die der Reihe nach belegt und im Todesfall für die Dauer der Ruhefrist zur Beisetzung einer Aschenurne abgegeben werden. Eine Verlängerung des Nutzungsrechts oder ein Wiedererwerb ist nicht möglich.</w:t>
      </w:r>
    </w:p>
    <w:p w:rsidR="00B24E99" w:rsidRPr="00B24E99" w:rsidRDefault="00B24E99" w:rsidP="00B24E99">
      <w:pPr>
        <w:pStyle w:val="c11"/>
        <w:spacing w:line="240" w:lineRule="auto"/>
        <w:jc w:val="both"/>
        <w:rPr>
          <w:rFonts w:ascii="Verdana" w:hAnsi="Verdana"/>
          <w:sz w:val="20"/>
        </w:rPr>
      </w:pPr>
    </w:p>
    <w:p w:rsidR="00B24E99" w:rsidRPr="00B24E99" w:rsidRDefault="00B24E99" w:rsidP="00B24E99">
      <w:pPr>
        <w:pStyle w:val="c11"/>
        <w:spacing w:line="240" w:lineRule="auto"/>
        <w:jc w:val="both"/>
        <w:rPr>
          <w:rFonts w:ascii="Verdana" w:hAnsi="Verdana"/>
          <w:sz w:val="20"/>
        </w:rPr>
      </w:pPr>
      <w:r w:rsidRPr="00B24E99">
        <w:rPr>
          <w:rFonts w:ascii="Verdana" w:hAnsi="Verdana"/>
          <w:sz w:val="20"/>
        </w:rPr>
        <w:t>(2)</w:t>
      </w:r>
      <w:r w:rsidRPr="00B24E99">
        <w:rPr>
          <w:rFonts w:ascii="Verdana" w:hAnsi="Verdana"/>
          <w:sz w:val="20"/>
        </w:rPr>
        <w:tab/>
        <w:t xml:space="preserve">Die Urnenreihengrabstätten haben folgende Maße: </w:t>
      </w:r>
    </w:p>
    <w:p w:rsidR="00B24E99" w:rsidRPr="00B24E99" w:rsidRDefault="00B24E99" w:rsidP="00B24E99">
      <w:pPr>
        <w:pStyle w:val="c11"/>
        <w:tabs>
          <w:tab w:val="left" w:pos="709"/>
        </w:tabs>
        <w:spacing w:line="240" w:lineRule="auto"/>
        <w:jc w:val="both"/>
        <w:rPr>
          <w:rFonts w:ascii="Verdana" w:hAnsi="Verdana"/>
          <w:sz w:val="20"/>
        </w:rPr>
      </w:pPr>
    </w:p>
    <w:p w:rsidR="00B24E99" w:rsidRPr="00B24E99" w:rsidRDefault="00B24E99" w:rsidP="00D34AB2">
      <w:pPr>
        <w:pStyle w:val="c11"/>
        <w:tabs>
          <w:tab w:val="left" w:pos="709"/>
          <w:tab w:val="left" w:pos="1276"/>
          <w:tab w:val="left" w:pos="1560"/>
        </w:tabs>
        <w:spacing w:line="240" w:lineRule="auto"/>
        <w:ind w:left="709"/>
        <w:jc w:val="both"/>
        <w:rPr>
          <w:rFonts w:ascii="Verdana" w:hAnsi="Verdana"/>
          <w:sz w:val="20"/>
        </w:rPr>
      </w:pPr>
      <w:r w:rsidRPr="00B24E99">
        <w:rPr>
          <w:rFonts w:ascii="Verdana" w:hAnsi="Verdana"/>
          <w:sz w:val="20"/>
        </w:rPr>
        <w:t>Länge:</w:t>
      </w:r>
      <w:r w:rsidR="00D34AB2">
        <w:rPr>
          <w:rFonts w:ascii="Verdana" w:hAnsi="Verdana"/>
          <w:sz w:val="20"/>
        </w:rPr>
        <w:tab/>
      </w:r>
      <w:r w:rsidRPr="00B24E99">
        <w:rPr>
          <w:rFonts w:ascii="Verdana" w:hAnsi="Verdana"/>
          <w:sz w:val="20"/>
        </w:rPr>
        <w:t>0,80</w:t>
      </w:r>
      <w:r w:rsidRPr="00B24E99">
        <w:rPr>
          <w:rFonts w:ascii="Verdana" w:hAnsi="Verdana"/>
          <w:sz w:val="20"/>
        </w:rPr>
        <w:tab/>
        <w:t>m</w:t>
      </w:r>
    </w:p>
    <w:p w:rsidR="00B24E99" w:rsidRPr="00B24E99" w:rsidRDefault="00B24E99" w:rsidP="00D34AB2">
      <w:pPr>
        <w:pStyle w:val="c11"/>
        <w:tabs>
          <w:tab w:val="left" w:pos="709"/>
          <w:tab w:val="left" w:pos="1560"/>
        </w:tabs>
        <w:spacing w:line="240" w:lineRule="auto"/>
        <w:jc w:val="both"/>
        <w:rPr>
          <w:rFonts w:ascii="Verdana" w:hAnsi="Verdana"/>
          <w:sz w:val="20"/>
        </w:rPr>
      </w:pPr>
      <w:r w:rsidRPr="00B24E99">
        <w:rPr>
          <w:rFonts w:ascii="Verdana" w:hAnsi="Verdana"/>
          <w:sz w:val="20"/>
        </w:rPr>
        <w:tab/>
        <w:t>Breite:</w:t>
      </w:r>
      <w:r w:rsidRPr="00B24E99" w:rsidDel="003869A9">
        <w:rPr>
          <w:rFonts w:ascii="Verdana" w:hAnsi="Verdana"/>
          <w:sz w:val="20"/>
        </w:rPr>
        <w:t xml:space="preserve"> </w:t>
      </w:r>
      <w:r w:rsidR="00D34AB2">
        <w:rPr>
          <w:rFonts w:ascii="Verdana" w:hAnsi="Verdana"/>
          <w:sz w:val="20"/>
        </w:rPr>
        <w:tab/>
      </w:r>
      <w:r w:rsidRPr="00B24E99">
        <w:rPr>
          <w:rFonts w:ascii="Verdana" w:hAnsi="Verdana"/>
          <w:sz w:val="20"/>
        </w:rPr>
        <w:t>0,60</w:t>
      </w:r>
      <w:r w:rsidRPr="00B24E99">
        <w:rPr>
          <w:rFonts w:ascii="Verdana" w:hAnsi="Verdana"/>
          <w:sz w:val="20"/>
        </w:rPr>
        <w:tab/>
        <w:t xml:space="preserve">m </w:t>
      </w:r>
    </w:p>
    <w:p w:rsidR="00B24E99" w:rsidRPr="00B24E99" w:rsidRDefault="00B24E99" w:rsidP="00B24E99">
      <w:pPr>
        <w:pStyle w:val="c11"/>
        <w:tabs>
          <w:tab w:val="left" w:pos="709"/>
        </w:tabs>
        <w:spacing w:line="240" w:lineRule="auto"/>
        <w:ind w:left="709"/>
        <w:jc w:val="both"/>
        <w:rPr>
          <w:rFonts w:ascii="Verdana" w:hAnsi="Verdana"/>
          <w:sz w:val="20"/>
        </w:rPr>
      </w:pPr>
    </w:p>
    <w:p w:rsidR="00B24E99" w:rsidRPr="00B24E99" w:rsidRDefault="00B24E99" w:rsidP="00B24E99">
      <w:pPr>
        <w:pStyle w:val="c11"/>
        <w:tabs>
          <w:tab w:val="left" w:pos="709"/>
        </w:tabs>
        <w:spacing w:line="240" w:lineRule="auto"/>
        <w:ind w:left="709"/>
        <w:jc w:val="both"/>
        <w:rPr>
          <w:rFonts w:ascii="Verdana" w:hAnsi="Verdana"/>
          <w:sz w:val="20"/>
        </w:rPr>
      </w:pPr>
      <w:r w:rsidRPr="00B24E99">
        <w:rPr>
          <w:rFonts w:ascii="Verdana" w:hAnsi="Verdana"/>
          <w:sz w:val="20"/>
        </w:rPr>
        <w:t>Der Abstand zwischen den Urnen</w:t>
      </w:r>
      <w:r w:rsidR="00985A19">
        <w:rPr>
          <w:rFonts w:ascii="Verdana" w:hAnsi="Verdana"/>
          <w:sz w:val="20"/>
        </w:rPr>
        <w:t xml:space="preserve">reihengrabstätten beträgt: 0,40 </w:t>
      </w:r>
      <w:r w:rsidRPr="00B24E99">
        <w:rPr>
          <w:rFonts w:ascii="Verdana" w:hAnsi="Verdana"/>
          <w:sz w:val="20"/>
        </w:rPr>
        <w:t>m.</w:t>
      </w:r>
    </w:p>
    <w:p w:rsidR="00B24E99" w:rsidRPr="00B24E99" w:rsidRDefault="00B24E99" w:rsidP="00B24E99">
      <w:pPr>
        <w:pStyle w:val="c11"/>
        <w:tabs>
          <w:tab w:val="left" w:pos="709"/>
        </w:tabs>
        <w:spacing w:line="240" w:lineRule="auto"/>
        <w:ind w:left="709"/>
        <w:jc w:val="both"/>
        <w:rPr>
          <w:rFonts w:ascii="Verdana" w:hAnsi="Verdana"/>
          <w:sz w:val="20"/>
        </w:rPr>
      </w:pPr>
    </w:p>
    <w:p w:rsidR="00B24E99" w:rsidRPr="00B24E99" w:rsidRDefault="00B24E99" w:rsidP="00B24E99">
      <w:pPr>
        <w:pStyle w:val="c11"/>
        <w:tabs>
          <w:tab w:val="left" w:pos="709"/>
        </w:tabs>
        <w:spacing w:line="240" w:lineRule="auto"/>
        <w:ind w:left="709"/>
        <w:jc w:val="both"/>
        <w:rPr>
          <w:rFonts w:ascii="Verdana" w:hAnsi="Verdana"/>
          <w:sz w:val="20"/>
        </w:rPr>
      </w:pPr>
    </w:p>
    <w:p w:rsidR="00B24E99" w:rsidRPr="0015212B" w:rsidRDefault="00B24E99" w:rsidP="00B24E99">
      <w:pPr>
        <w:pStyle w:val="Default"/>
        <w:jc w:val="center"/>
        <w:rPr>
          <w:b/>
          <w:bCs/>
          <w:sz w:val="20"/>
          <w:szCs w:val="20"/>
        </w:rPr>
      </w:pPr>
      <w:r w:rsidRPr="0015212B">
        <w:rPr>
          <w:b/>
          <w:bCs/>
          <w:sz w:val="20"/>
          <w:szCs w:val="20"/>
        </w:rPr>
        <w:t>§ 24 a Definition der Baumgrabstätte</w:t>
      </w:r>
    </w:p>
    <w:p w:rsidR="00B24E99" w:rsidRPr="00947A33" w:rsidRDefault="00B24E99" w:rsidP="00B24E99">
      <w:pPr>
        <w:pStyle w:val="Default"/>
        <w:jc w:val="center"/>
        <w:rPr>
          <w:sz w:val="20"/>
          <w:szCs w:val="20"/>
        </w:rPr>
      </w:pPr>
    </w:p>
    <w:p w:rsidR="00D75B10" w:rsidRPr="00D75B10" w:rsidRDefault="00B24E99" w:rsidP="00D75B10">
      <w:pPr>
        <w:pStyle w:val="Default"/>
        <w:tabs>
          <w:tab w:val="left" w:pos="709"/>
        </w:tabs>
        <w:ind w:left="705" w:hanging="705"/>
        <w:rPr>
          <w:sz w:val="20"/>
          <w:szCs w:val="20"/>
        </w:rPr>
      </w:pPr>
      <w:r w:rsidRPr="00947A33">
        <w:rPr>
          <w:sz w:val="20"/>
          <w:szCs w:val="20"/>
        </w:rPr>
        <w:t xml:space="preserve">(1) </w:t>
      </w:r>
      <w:r w:rsidRPr="00947A33">
        <w:rPr>
          <w:sz w:val="20"/>
          <w:szCs w:val="20"/>
        </w:rPr>
        <w:tab/>
        <w:t xml:space="preserve">Baumgrabstätten sind für Urnenbestattungen bestimmte Grabstätten im Wurzelbereich von ausgewiesenen Bäumen, die nach Maßgabe der </w:t>
      </w:r>
      <w:r w:rsidRPr="00947A33">
        <w:rPr>
          <w:sz w:val="20"/>
          <w:szCs w:val="20"/>
        </w:rPr>
        <w:lastRenderedPageBreak/>
        <w:t xml:space="preserve">Friedhofsverwaltung belegt und im Todesfall für die Dauer der Ruhefrist zur Beisetzung einer Aschenurne abgegeben werden. Eine Verlängerung des Nutzungsrechts oder ein Wiedererwerb ist nicht möglich. </w:t>
      </w:r>
    </w:p>
    <w:p w:rsidR="00B24E99" w:rsidRPr="00B24E99" w:rsidRDefault="00B24E99" w:rsidP="00B24E99">
      <w:pPr>
        <w:pStyle w:val="c11"/>
        <w:tabs>
          <w:tab w:val="left" w:pos="709"/>
        </w:tabs>
        <w:spacing w:line="240" w:lineRule="auto"/>
        <w:ind w:left="709"/>
        <w:jc w:val="both"/>
        <w:rPr>
          <w:rFonts w:ascii="Verdana" w:hAnsi="Verdana"/>
          <w:sz w:val="20"/>
        </w:rPr>
      </w:pPr>
    </w:p>
    <w:p w:rsidR="00B24E99" w:rsidRPr="00B24E99" w:rsidRDefault="00B24E99" w:rsidP="00B24E99">
      <w:pPr>
        <w:pStyle w:val="c11"/>
        <w:tabs>
          <w:tab w:val="left" w:pos="600"/>
        </w:tabs>
        <w:spacing w:line="240" w:lineRule="auto"/>
        <w:ind w:left="600" w:hanging="600"/>
        <w:jc w:val="both"/>
        <w:rPr>
          <w:rFonts w:ascii="Verdana" w:hAnsi="Verdana"/>
          <w:sz w:val="20"/>
        </w:rPr>
      </w:pPr>
    </w:p>
    <w:p w:rsidR="00B24E99" w:rsidRPr="00B24E99" w:rsidRDefault="00B24E99" w:rsidP="00B24E99">
      <w:pPr>
        <w:pStyle w:val="c11"/>
        <w:tabs>
          <w:tab w:val="left" w:pos="600"/>
        </w:tabs>
        <w:spacing w:line="240" w:lineRule="auto"/>
        <w:rPr>
          <w:rFonts w:ascii="Verdana" w:hAnsi="Verdana"/>
          <w:b/>
          <w:sz w:val="20"/>
        </w:rPr>
      </w:pPr>
      <w:r w:rsidRPr="00B24E99">
        <w:rPr>
          <w:rFonts w:ascii="Verdana" w:hAnsi="Verdana"/>
          <w:b/>
          <w:sz w:val="20"/>
        </w:rPr>
        <w:t>§ 25 Definition der Urnenwahlgrabstätte</w:t>
      </w:r>
    </w:p>
    <w:p w:rsidR="00B24E99" w:rsidRPr="00B24E99" w:rsidRDefault="00B24E99" w:rsidP="00B24E99">
      <w:pPr>
        <w:pStyle w:val="c11"/>
        <w:tabs>
          <w:tab w:val="left" w:pos="600"/>
        </w:tabs>
        <w:spacing w:line="240" w:lineRule="auto"/>
        <w:rPr>
          <w:rFonts w:ascii="Verdana" w:hAnsi="Verdana"/>
          <w:b/>
          <w:sz w:val="20"/>
        </w:rPr>
      </w:pPr>
    </w:p>
    <w:p w:rsidR="00B24E99" w:rsidRPr="00B24E99" w:rsidRDefault="00B24E99" w:rsidP="00B24E99">
      <w:pPr>
        <w:pStyle w:val="c11"/>
        <w:numPr>
          <w:ilvl w:val="0"/>
          <w:numId w:val="23"/>
        </w:numPr>
        <w:tabs>
          <w:tab w:val="left" w:pos="7371"/>
        </w:tabs>
        <w:spacing w:line="240" w:lineRule="auto"/>
        <w:ind w:hanging="720"/>
        <w:jc w:val="both"/>
        <w:rPr>
          <w:rFonts w:ascii="Verdana" w:hAnsi="Verdana"/>
          <w:sz w:val="20"/>
        </w:rPr>
      </w:pPr>
      <w:r w:rsidRPr="00B24E99">
        <w:rPr>
          <w:rFonts w:ascii="Verdana" w:hAnsi="Verdana"/>
          <w:sz w:val="20"/>
        </w:rPr>
        <w:t xml:space="preserve">Urnenwahlgrabstätten sind für Urnenbestattungen bestimmte Grabstätten, an denen auf Antrag ein Nutzungsrecht für die Dauer von </w:t>
      </w:r>
      <w:r w:rsidRPr="00810DD4">
        <w:rPr>
          <w:rFonts w:ascii="Verdana" w:hAnsi="Verdana"/>
          <w:sz w:val="20"/>
        </w:rPr>
        <w:t xml:space="preserve">25 </w:t>
      </w:r>
      <w:r w:rsidRPr="00B24E99">
        <w:rPr>
          <w:rFonts w:ascii="Verdana" w:hAnsi="Verdana"/>
          <w:sz w:val="20"/>
        </w:rPr>
        <w:t xml:space="preserve">Jahren (Nutzungszeit) verliehen wird. </w:t>
      </w:r>
    </w:p>
    <w:p w:rsidR="00B24E99" w:rsidRPr="00B24E99" w:rsidRDefault="00B24E99" w:rsidP="00B24E99">
      <w:pPr>
        <w:pStyle w:val="c11"/>
        <w:tabs>
          <w:tab w:val="left" w:pos="7371"/>
        </w:tabs>
        <w:spacing w:line="240" w:lineRule="auto"/>
        <w:jc w:val="both"/>
        <w:rPr>
          <w:rFonts w:ascii="Verdana" w:hAnsi="Verdana"/>
          <w:sz w:val="20"/>
        </w:rPr>
      </w:pPr>
    </w:p>
    <w:p w:rsidR="00B24E99" w:rsidRPr="00B24E99" w:rsidRDefault="00B24E99" w:rsidP="00B24E99">
      <w:pPr>
        <w:pStyle w:val="c11"/>
        <w:numPr>
          <w:ilvl w:val="0"/>
          <w:numId w:val="23"/>
        </w:numPr>
        <w:tabs>
          <w:tab w:val="left" w:pos="7371"/>
        </w:tabs>
        <w:spacing w:line="240" w:lineRule="auto"/>
        <w:ind w:hanging="720"/>
        <w:jc w:val="both"/>
        <w:rPr>
          <w:rFonts w:ascii="Verdana" w:hAnsi="Verdana"/>
          <w:sz w:val="20"/>
        </w:rPr>
      </w:pPr>
      <w:r w:rsidRPr="00B24E99">
        <w:rPr>
          <w:rFonts w:ascii="Verdana" w:hAnsi="Verdana"/>
          <w:sz w:val="20"/>
        </w:rPr>
        <w:t>Die Urnenwahlgrabstätten haben folgende Maße:</w:t>
      </w:r>
    </w:p>
    <w:p w:rsidR="00B24E99" w:rsidRPr="00B24E99" w:rsidRDefault="00B24E99" w:rsidP="00B24E99">
      <w:pPr>
        <w:pStyle w:val="c11"/>
        <w:tabs>
          <w:tab w:val="left" w:pos="7371"/>
        </w:tabs>
        <w:spacing w:line="240" w:lineRule="auto"/>
        <w:jc w:val="both"/>
        <w:rPr>
          <w:rFonts w:ascii="Verdana" w:hAnsi="Verdana"/>
          <w:sz w:val="20"/>
        </w:rPr>
      </w:pPr>
    </w:p>
    <w:p w:rsidR="00B24E99" w:rsidRPr="00B24E99" w:rsidRDefault="00B24E99" w:rsidP="001458CC">
      <w:pPr>
        <w:pStyle w:val="c11"/>
        <w:tabs>
          <w:tab w:val="left" w:pos="1560"/>
          <w:tab w:val="left" w:pos="2127"/>
          <w:tab w:val="left" w:pos="7371"/>
        </w:tabs>
        <w:spacing w:line="240" w:lineRule="auto"/>
        <w:ind w:left="720"/>
        <w:jc w:val="both"/>
        <w:rPr>
          <w:rFonts w:ascii="Verdana" w:hAnsi="Verdana"/>
          <w:sz w:val="20"/>
        </w:rPr>
      </w:pPr>
      <w:r w:rsidRPr="00B24E99">
        <w:rPr>
          <w:rFonts w:ascii="Verdana" w:hAnsi="Verdana"/>
          <w:sz w:val="20"/>
        </w:rPr>
        <w:t xml:space="preserve">Länge:  1,20 </w:t>
      </w:r>
      <w:r w:rsidR="001458CC">
        <w:rPr>
          <w:rFonts w:ascii="Verdana" w:hAnsi="Verdana"/>
          <w:sz w:val="20"/>
        </w:rPr>
        <w:tab/>
      </w:r>
      <w:r w:rsidRPr="00B24E99">
        <w:rPr>
          <w:rFonts w:ascii="Verdana" w:hAnsi="Verdana"/>
          <w:sz w:val="20"/>
        </w:rPr>
        <w:t>m</w:t>
      </w:r>
    </w:p>
    <w:p w:rsidR="00B24E99" w:rsidRPr="00B24E99" w:rsidRDefault="001458CC" w:rsidP="001458CC">
      <w:pPr>
        <w:pStyle w:val="c11"/>
        <w:tabs>
          <w:tab w:val="left" w:pos="1560"/>
          <w:tab w:val="left" w:pos="2127"/>
          <w:tab w:val="left" w:pos="7371"/>
        </w:tabs>
        <w:spacing w:line="240" w:lineRule="auto"/>
        <w:ind w:left="720"/>
        <w:jc w:val="both"/>
        <w:rPr>
          <w:rFonts w:ascii="Verdana" w:hAnsi="Verdana"/>
          <w:sz w:val="20"/>
        </w:rPr>
      </w:pPr>
      <w:r>
        <w:rPr>
          <w:rFonts w:ascii="Verdana" w:hAnsi="Verdana"/>
          <w:sz w:val="20"/>
        </w:rPr>
        <w:t xml:space="preserve">Breite:  </w:t>
      </w:r>
      <w:r>
        <w:rPr>
          <w:rFonts w:ascii="Verdana" w:hAnsi="Verdana"/>
          <w:sz w:val="20"/>
        </w:rPr>
        <w:tab/>
      </w:r>
      <w:r w:rsidR="00B24E99" w:rsidRPr="00B24E99">
        <w:rPr>
          <w:rFonts w:ascii="Verdana" w:hAnsi="Verdana"/>
          <w:sz w:val="20"/>
        </w:rPr>
        <w:t xml:space="preserve">0,80 </w:t>
      </w:r>
      <w:r>
        <w:rPr>
          <w:rFonts w:ascii="Verdana" w:hAnsi="Verdana"/>
          <w:sz w:val="20"/>
        </w:rPr>
        <w:tab/>
      </w:r>
      <w:r w:rsidR="00B24E99" w:rsidRPr="00B24E99">
        <w:rPr>
          <w:rFonts w:ascii="Verdana" w:hAnsi="Verdana"/>
          <w:sz w:val="20"/>
        </w:rPr>
        <w:t>m</w:t>
      </w:r>
      <w:r w:rsidR="00B24E99" w:rsidRPr="00B24E99">
        <w:rPr>
          <w:rFonts w:ascii="Verdana" w:hAnsi="Verdana"/>
          <w:sz w:val="20"/>
        </w:rPr>
        <w:tab/>
      </w:r>
      <w:r w:rsidR="00B24E99" w:rsidRPr="00B24E99">
        <w:rPr>
          <w:rFonts w:ascii="Verdana" w:hAnsi="Verdana"/>
          <w:sz w:val="20"/>
        </w:rPr>
        <w:tab/>
      </w:r>
      <w:r w:rsidR="00B24E99" w:rsidRPr="00B24E99">
        <w:rPr>
          <w:rFonts w:ascii="Verdana" w:hAnsi="Verdana"/>
          <w:sz w:val="20"/>
        </w:rPr>
        <w:tab/>
      </w:r>
    </w:p>
    <w:p w:rsidR="00B24E99" w:rsidRPr="00B24E99" w:rsidRDefault="00B24E99" w:rsidP="00B24E99">
      <w:pPr>
        <w:pStyle w:val="c11"/>
        <w:tabs>
          <w:tab w:val="left" w:pos="600"/>
          <w:tab w:val="left" w:pos="7371"/>
        </w:tabs>
        <w:spacing w:line="240" w:lineRule="auto"/>
        <w:ind w:left="360"/>
        <w:jc w:val="both"/>
        <w:rPr>
          <w:rFonts w:ascii="Verdana" w:hAnsi="Verdana"/>
          <w:sz w:val="20"/>
        </w:rPr>
      </w:pPr>
    </w:p>
    <w:p w:rsidR="00B24E99" w:rsidRPr="00B24E99" w:rsidRDefault="00B24E99" w:rsidP="00B24E99">
      <w:pPr>
        <w:pStyle w:val="c11"/>
        <w:numPr>
          <w:ilvl w:val="0"/>
          <w:numId w:val="23"/>
        </w:numPr>
        <w:tabs>
          <w:tab w:val="left" w:pos="7371"/>
        </w:tabs>
        <w:spacing w:line="240" w:lineRule="auto"/>
        <w:ind w:hanging="720"/>
        <w:jc w:val="both"/>
        <w:rPr>
          <w:rFonts w:ascii="Verdana" w:hAnsi="Verdana"/>
          <w:sz w:val="20"/>
        </w:rPr>
      </w:pPr>
      <w:r w:rsidRPr="00B24E99">
        <w:rPr>
          <w:rFonts w:ascii="Verdana" w:hAnsi="Verdana"/>
          <w:sz w:val="20"/>
        </w:rPr>
        <w:t>Die Zahl der Urnen, die in einer Urnenwahlgrabstätte bestattet werden können, richtet sich nach der Größe der Grabstätte; die für eine Urne bestimmte Mindestfläche beträgt  0,25 m².</w:t>
      </w:r>
    </w:p>
    <w:p w:rsidR="00B24E99" w:rsidRPr="00B24E99" w:rsidRDefault="00B24E99" w:rsidP="00B24E99">
      <w:pPr>
        <w:pStyle w:val="c11"/>
        <w:tabs>
          <w:tab w:val="left" w:pos="7371"/>
        </w:tabs>
        <w:spacing w:line="240" w:lineRule="auto"/>
        <w:jc w:val="both"/>
        <w:rPr>
          <w:rFonts w:ascii="Verdana" w:hAnsi="Verdana"/>
          <w:sz w:val="20"/>
        </w:rPr>
      </w:pPr>
    </w:p>
    <w:p w:rsidR="00B24E99" w:rsidRPr="00B24E99" w:rsidRDefault="00B24E99" w:rsidP="00B24E99">
      <w:pPr>
        <w:pStyle w:val="c11"/>
        <w:numPr>
          <w:ilvl w:val="0"/>
          <w:numId w:val="23"/>
        </w:numPr>
        <w:tabs>
          <w:tab w:val="left" w:pos="7371"/>
        </w:tabs>
        <w:spacing w:line="240" w:lineRule="auto"/>
        <w:ind w:hanging="720"/>
        <w:jc w:val="both"/>
        <w:rPr>
          <w:rFonts w:ascii="Verdana" w:hAnsi="Verdana"/>
          <w:sz w:val="20"/>
        </w:rPr>
      </w:pPr>
      <w:r w:rsidRPr="00B24E99">
        <w:rPr>
          <w:rFonts w:ascii="Verdana" w:hAnsi="Verdana"/>
          <w:sz w:val="20"/>
        </w:rPr>
        <w:t>Der Abstand zwischen den Urnenwahlgrabstätten beträgt 0,40 m.</w:t>
      </w:r>
    </w:p>
    <w:p w:rsidR="00B24E99" w:rsidRPr="00B24E99" w:rsidRDefault="00B24E99" w:rsidP="00B24E99">
      <w:pPr>
        <w:pStyle w:val="c11"/>
        <w:tabs>
          <w:tab w:val="left" w:pos="600"/>
        </w:tabs>
        <w:spacing w:line="240" w:lineRule="auto"/>
        <w:rPr>
          <w:rFonts w:ascii="Verdana" w:hAnsi="Verdana"/>
          <w:b/>
          <w:sz w:val="20"/>
        </w:rPr>
      </w:pPr>
    </w:p>
    <w:p w:rsidR="00B24E99" w:rsidRDefault="00B24E99" w:rsidP="00B24E99">
      <w:pPr>
        <w:pStyle w:val="c11"/>
        <w:tabs>
          <w:tab w:val="left" w:pos="600"/>
        </w:tabs>
        <w:spacing w:line="240" w:lineRule="auto"/>
        <w:rPr>
          <w:rFonts w:ascii="Verdana" w:hAnsi="Verdana"/>
          <w:b/>
          <w:sz w:val="20"/>
        </w:rPr>
      </w:pPr>
    </w:p>
    <w:p w:rsidR="00D75B10" w:rsidRDefault="00D75B10" w:rsidP="00B24E99">
      <w:pPr>
        <w:pStyle w:val="c11"/>
        <w:tabs>
          <w:tab w:val="left" w:pos="600"/>
        </w:tabs>
        <w:spacing w:line="240" w:lineRule="auto"/>
        <w:rPr>
          <w:rFonts w:ascii="Verdana" w:hAnsi="Verdana"/>
          <w:b/>
          <w:sz w:val="20"/>
        </w:rPr>
      </w:pPr>
    </w:p>
    <w:p w:rsidR="00D75B10" w:rsidRPr="00B24E99" w:rsidRDefault="00D75B10" w:rsidP="00B24E99">
      <w:pPr>
        <w:pStyle w:val="c11"/>
        <w:tabs>
          <w:tab w:val="left" w:pos="600"/>
        </w:tabs>
        <w:spacing w:line="240" w:lineRule="auto"/>
        <w:rPr>
          <w:rFonts w:ascii="Verdana" w:hAnsi="Verdana"/>
          <w:b/>
          <w:sz w:val="20"/>
        </w:rPr>
      </w:pPr>
    </w:p>
    <w:p w:rsidR="00B24E99" w:rsidRPr="005663D5" w:rsidRDefault="00B24E99" w:rsidP="00B24E99">
      <w:pPr>
        <w:pStyle w:val="Default"/>
        <w:jc w:val="center"/>
        <w:rPr>
          <w:b/>
          <w:bCs/>
          <w:sz w:val="20"/>
          <w:szCs w:val="20"/>
        </w:rPr>
      </w:pPr>
      <w:r w:rsidRPr="005663D5">
        <w:rPr>
          <w:b/>
          <w:bCs/>
          <w:sz w:val="20"/>
          <w:szCs w:val="20"/>
        </w:rPr>
        <w:t>§ 25 a Definition der Baumwahlgrabstätte</w:t>
      </w:r>
    </w:p>
    <w:p w:rsidR="00B24E99" w:rsidRPr="00947A33" w:rsidRDefault="00B24E99" w:rsidP="00B24E99">
      <w:pPr>
        <w:pStyle w:val="Default"/>
        <w:jc w:val="center"/>
        <w:rPr>
          <w:sz w:val="20"/>
          <w:szCs w:val="20"/>
        </w:rPr>
      </w:pPr>
    </w:p>
    <w:p w:rsidR="00B24E99" w:rsidRPr="00947A33" w:rsidRDefault="00B24E99" w:rsidP="00B24E99">
      <w:pPr>
        <w:pStyle w:val="Default"/>
        <w:tabs>
          <w:tab w:val="left" w:pos="709"/>
        </w:tabs>
        <w:ind w:left="705" w:hanging="705"/>
        <w:rPr>
          <w:sz w:val="20"/>
          <w:szCs w:val="20"/>
        </w:rPr>
      </w:pPr>
      <w:r w:rsidRPr="00947A33">
        <w:rPr>
          <w:sz w:val="20"/>
          <w:szCs w:val="20"/>
        </w:rPr>
        <w:t xml:space="preserve">(1) </w:t>
      </w:r>
      <w:r w:rsidRPr="00947A33">
        <w:rPr>
          <w:sz w:val="20"/>
          <w:szCs w:val="20"/>
        </w:rPr>
        <w:tab/>
        <w:t xml:space="preserve">Baumwahlgrabstätten sind für Urnenbestattungen bestimmte Grabstätten im Wurzelbereich von ausgewiesenen Bäumen, an denen auf Antrag ein Nutzungsrecht für die Dauer von 25 Jahren (Nutzungszeit) verliehen wird. </w:t>
      </w:r>
    </w:p>
    <w:p w:rsidR="00B24E99" w:rsidRPr="00947A33" w:rsidRDefault="00B24E99" w:rsidP="00B24E99">
      <w:pPr>
        <w:pStyle w:val="Default"/>
        <w:rPr>
          <w:sz w:val="20"/>
          <w:szCs w:val="20"/>
        </w:rPr>
      </w:pPr>
    </w:p>
    <w:p w:rsidR="00B24E99" w:rsidRPr="00947A33" w:rsidRDefault="00B24E99" w:rsidP="00B24E99">
      <w:pPr>
        <w:pStyle w:val="Default"/>
        <w:ind w:left="705" w:hanging="705"/>
        <w:rPr>
          <w:sz w:val="20"/>
          <w:szCs w:val="20"/>
        </w:rPr>
      </w:pPr>
      <w:r w:rsidRPr="00947A33">
        <w:rPr>
          <w:sz w:val="20"/>
          <w:szCs w:val="20"/>
        </w:rPr>
        <w:t xml:space="preserve">(2) </w:t>
      </w:r>
      <w:r w:rsidRPr="00947A33">
        <w:rPr>
          <w:sz w:val="20"/>
          <w:szCs w:val="20"/>
        </w:rPr>
        <w:tab/>
        <w:t xml:space="preserve">Es werden zwei nebeneinander liegende Grabstätten im Wurzelbereich von ausgewiesenen Bäumen abgegeben. Wenn bei der Belegung der zweiten Grabstätte die Ruhefrist die Nutzungszeit übersteigt, muss das Nutzungsrecht wiedererworben bzw. mindestens für die Zeit bis zum Ablauf der Ruhefrist verlängert werden. </w:t>
      </w:r>
    </w:p>
    <w:p w:rsidR="00B24E99" w:rsidRPr="00B24E99" w:rsidRDefault="00B24E99" w:rsidP="00B24E99">
      <w:pPr>
        <w:pStyle w:val="c11"/>
        <w:tabs>
          <w:tab w:val="left" w:pos="600"/>
        </w:tabs>
        <w:spacing w:line="240" w:lineRule="auto"/>
        <w:rPr>
          <w:rFonts w:ascii="Verdana" w:hAnsi="Verdana"/>
          <w:b/>
          <w:sz w:val="20"/>
        </w:rPr>
      </w:pPr>
    </w:p>
    <w:p w:rsidR="00B24E99" w:rsidRPr="00B24E99" w:rsidRDefault="00B24E99" w:rsidP="00B24E99">
      <w:pPr>
        <w:pStyle w:val="c11"/>
        <w:tabs>
          <w:tab w:val="left" w:pos="600"/>
        </w:tabs>
        <w:spacing w:line="240" w:lineRule="auto"/>
        <w:rPr>
          <w:rFonts w:ascii="Verdana" w:hAnsi="Verdana"/>
          <w:b/>
          <w:sz w:val="20"/>
        </w:rPr>
      </w:pPr>
    </w:p>
    <w:p w:rsidR="00B24E99" w:rsidRPr="00B24E99" w:rsidRDefault="00B24E99" w:rsidP="00B24E99">
      <w:pPr>
        <w:pStyle w:val="c11"/>
        <w:tabs>
          <w:tab w:val="left" w:pos="600"/>
        </w:tabs>
        <w:spacing w:line="240" w:lineRule="auto"/>
        <w:rPr>
          <w:rFonts w:ascii="Verdana" w:hAnsi="Verdana"/>
          <w:b/>
          <w:sz w:val="20"/>
        </w:rPr>
      </w:pPr>
      <w:r w:rsidRPr="00B24E99">
        <w:rPr>
          <w:rFonts w:ascii="Verdana" w:hAnsi="Verdana"/>
          <w:b/>
          <w:sz w:val="20"/>
        </w:rPr>
        <w:t>§ 26 Verweisungsnorm</w:t>
      </w:r>
    </w:p>
    <w:p w:rsidR="00B24E99" w:rsidRPr="00B24E99" w:rsidRDefault="00B24E99" w:rsidP="00B24E99">
      <w:pPr>
        <w:pStyle w:val="c11"/>
        <w:tabs>
          <w:tab w:val="left" w:pos="600"/>
        </w:tabs>
        <w:spacing w:line="240" w:lineRule="auto"/>
        <w:jc w:val="both"/>
        <w:rPr>
          <w:rFonts w:ascii="Verdana" w:hAnsi="Verdana"/>
          <w:b/>
          <w:sz w:val="20"/>
        </w:rPr>
      </w:pPr>
    </w:p>
    <w:p w:rsidR="00B24E99" w:rsidRPr="00B24E99" w:rsidRDefault="00B24E99" w:rsidP="00B24E99">
      <w:pPr>
        <w:pStyle w:val="c11"/>
        <w:tabs>
          <w:tab w:val="left" w:pos="600"/>
        </w:tabs>
        <w:spacing w:line="240" w:lineRule="auto"/>
        <w:jc w:val="both"/>
        <w:rPr>
          <w:rFonts w:ascii="Verdana" w:hAnsi="Verdana"/>
          <w:sz w:val="20"/>
        </w:rPr>
      </w:pPr>
      <w:r w:rsidRPr="00B24E99">
        <w:rPr>
          <w:rFonts w:ascii="Verdana" w:hAnsi="Verdana"/>
          <w:sz w:val="20"/>
        </w:rPr>
        <w:t>Die Vorschriften dieser Friedhofsordnung über Reihen- und Wahlgrabstätten für Erdbestattungen gelten für Urnengrabstätten entsprechend, soweit sich aus den vorstehenden Bestimmungen nichts Abweichendes ergibt.</w:t>
      </w:r>
    </w:p>
    <w:p w:rsidR="00B24E99" w:rsidRPr="00B24E99" w:rsidRDefault="00B24E99" w:rsidP="00B24E99">
      <w:pPr>
        <w:pStyle w:val="c11"/>
        <w:tabs>
          <w:tab w:val="left" w:pos="600"/>
        </w:tabs>
        <w:spacing w:line="240" w:lineRule="auto"/>
        <w:rPr>
          <w:rFonts w:ascii="Verdana" w:hAnsi="Verdana"/>
          <w:b/>
          <w:sz w:val="20"/>
        </w:rPr>
      </w:pPr>
    </w:p>
    <w:p w:rsidR="00B24E99" w:rsidRPr="00B24E99" w:rsidRDefault="00B24E99" w:rsidP="00B24E99">
      <w:pPr>
        <w:pStyle w:val="c11"/>
        <w:tabs>
          <w:tab w:val="left" w:pos="600"/>
        </w:tabs>
        <w:spacing w:line="240" w:lineRule="auto"/>
        <w:rPr>
          <w:rFonts w:ascii="Verdana" w:hAnsi="Verdana"/>
          <w:b/>
          <w:sz w:val="20"/>
        </w:rPr>
      </w:pPr>
    </w:p>
    <w:p w:rsidR="00B24E99" w:rsidRPr="00B24E99" w:rsidRDefault="00B24E99" w:rsidP="00B24E99">
      <w:pPr>
        <w:pStyle w:val="c11"/>
        <w:tabs>
          <w:tab w:val="left" w:pos="600"/>
        </w:tabs>
        <w:spacing w:line="240" w:lineRule="auto"/>
        <w:rPr>
          <w:rFonts w:ascii="Verdana" w:hAnsi="Verdana"/>
          <w:b/>
          <w:sz w:val="20"/>
        </w:rPr>
      </w:pPr>
      <w:r w:rsidRPr="00B24E99">
        <w:rPr>
          <w:rFonts w:ascii="Verdana" w:hAnsi="Verdana"/>
          <w:b/>
          <w:sz w:val="20"/>
        </w:rPr>
        <w:t>§ 27 Urnenrasengrabstätten</w:t>
      </w:r>
    </w:p>
    <w:p w:rsidR="00B24E99" w:rsidRPr="00B24E99" w:rsidRDefault="00B24E99" w:rsidP="00B24E99">
      <w:pPr>
        <w:pStyle w:val="c11"/>
        <w:tabs>
          <w:tab w:val="left" w:pos="600"/>
        </w:tabs>
        <w:spacing w:line="240" w:lineRule="auto"/>
        <w:rPr>
          <w:rFonts w:ascii="Verdana" w:hAnsi="Verdana"/>
          <w:b/>
          <w:sz w:val="20"/>
        </w:rPr>
      </w:pPr>
    </w:p>
    <w:p w:rsidR="00B24E99" w:rsidRPr="00B24E99" w:rsidRDefault="00B24E99" w:rsidP="00B24E99">
      <w:pPr>
        <w:pStyle w:val="c11"/>
        <w:tabs>
          <w:tab w:val="left" w:pos="600"/>
        </w:tabs>
        <w:spacing w:line="240" w:lineRule="auto"/>
        <w:jc w:val="left"/>
        <w:rPr>
          <w:rFonts w:ascii="Verdana" w:hAnsi="Verdana"/>
          <w:sz w:val="20"/>
        </w:rPr>
      </w:pPr>
      <w:r w:rsidRPr="00B24E99">
        <w:rPr>
          <w:rFonts w:ascii="Verdana" w:hAnsi="Verdana"/>
          <w:sz w:val="20"/>
        </w:rPr>
        <w:t>Urnenrasengrabstätten sind für Urnenbestattungen bestimmte Grabstätten, die der Reihe nach belegt sind und im Todesfall für die Dauer der Ruhefrist zur Beisetzung einer Aschenurne abgegeben werden.</w:t>
      </w:r>
    </w:p>
    <w:p w:rsidR="00B24E99" w:rsidRPr="00B24E99" w:rsidRDefault="00B24E99" w:rsidP="00B24E99">
      <w:pPr>
        <w:pStyle w:val="c11"/>
        <w:tabs>
          <w:tab w:val="left" w:pos="600"/>
        </w:tabs>
        <w:spacing w:line="240" w:lineRule="auto"/>
        <w:jc w:val="left"/>
        <w:rPr>
          <w:rFonts w:ascii="Verdana" w:hAnsi="Verdana"/>
          <w:sz w:val="20"/>
        </w:rPr>
      </w:pPr>
      <w:r w:rsidRPr="00B24E99">
        <w:rPr>
          <w:rFonts w:ascii="Verdana" w:hAnsi="Verdana"/>
          <w:sz w:val="20"/>
        </w:rPr>
        <w:t>Eine Verlängerung des Nutzungsrechts oder ein Wiedererwerb ist nicht möglich.</w:t>
      </w:r>
    </w:p>
    <w:p w:rsidR="00B24E99" w:rsidRPr="00B24E99" w:rsidRDefault="00B24E99" w:rsidP="00B24E99">
      <w:pPr>
        <w:pStyle w:val="c11"/>
        <w:tabs>
          <w:tab w:val="left" w:pos="600"/>
        </w:tabs>
        <w:spacing w:line="240" w:lineRule="auto"/>
        <w:jc w:val="left"/>
        <w:rPr>
          <w:rFonts w:ascii="Verdana" w:hAnsi="Verdana"/>
          <w:sz w:val="20"/>
        </w:rPr>
      </w:pPr>
      <w:r w:rsidRPr="00B24E99">
        <w:rPr>
          <w:rFonts w:ascii="Verdana" w:hAnsi="Verdana"/>
          <w:sz w:val="20"/>
        </w:rPr>
        <w:t>Die Urnenrasengrabstätten mit den Maßen Länge 0,60, Breite 0,40 m sind vollständig mit einem liegenden Grabmal bodengleich abzudecken.</w:t>
      </w:r>
    </w:p>
    <w:p w:rsidR="00B24E99" w:rsidRPr="00B24E99" w:rsidRDefault="00B24E99" w:rsidP="00B24E99">
      <w:pPr>
        <w:pStyle w:val="c11"/>
        <w:tabs>
          <w:tab w:val="left" w:pos="600"/>
        </w:tabs>
        <w:spacing w:line="240" w:lineRule="auto"/>
        <w:jc w:val="left"/>
        <w:rPr>
          <w:rFonts w:ascii="Verdana" w:hAnsi="Verdana"/>
          <w:sz w:val="20"/>
        </w:rPr>
      </w:pPr>
      <w:r w:rsidRPr="00B24E99">
        <w:rPr>
          <w:rFonts w:ascii="Verdana" w:hAnsi="Verdana"/>
          <w:sz w:val="20"/>
        </w:rPr>
        <w:t>Grabschmuck ist nur auf dem dafür ausgewiesenen Platz zulässig.</w:t>
      </w:r>
    </w:p>
    <w:p w:rsidR="00B24E99" w:rsidRPr="00B24E99" w:rsidRDefault="00B24E99" w:rsidP="00B24E99">
      <w:pPr>
        <w:pStyle w:val="c11"/>
        <w:tabs>
          <w:tab w:val="left" w:pos="600"/>
        </w:tabs>
        <w:spacing w:line="240" w:lineRule="auto"/>
        <w:rPr>
          <w:rFonts w:ascii="Verdana" w:hAnsi="Verdana"/>
          <w:b/>
          <w:sz w:val="20"/>
        </w:rPr>
      </w:pPr>
    </w:p>
    <w:p w:rsidR="00D75B10" w:rsidRDefault="00D75B10" w:rsidP="00B24E99">
      <w:pPr>
        <w:pStyle w:val="c11"/>
        <w:tabs>
          <w:tab w:val="left" w:pos="600"/>
        </w:tabs>
        <w:spacing w:line="240" w:lineRule="auto"/>
        <w:jc w:val="both"/>
        <w:rPr>
          <w:rFonts w:ascii="Verdana" w:hAnsi="Verdana"/>
          <w:sz w:val="20"/>
        </w:rPr>
      </w:pPr>
    </w:p>
    <w:p w:rsidR="003B4CD8" w:rsidRDefault="003B4CD8" w:rsidP="00B24E99">
      <w:pPr>
        <w:pStyle w:val="c11"/>
        <w:tabs>
          <w:tab w:val="left" w:pos="600"/>
        </w:tabs>
        <w:spacing w:line="240" w:lineRule="auto"/>
        <w:jc w:val="both"/>
        <w:rPr>
          <w:rFonts w:ascii="Verdana" w:hAnsi="Verdana"/>
          <w:sz w:val="20"/>
        </w:rPr>
      </w:pPr>
    </w:p>
    <w:p w:rsidR="003B4CD8" w:rsidRPr="00B24E99" w:rsidRDefault="003B4CD8" w:rsidP="00B24E99">
      <w:pPr>
        <w:pStyle w:val="c11"/>
        <w:tabs>
          <w:tab w:val="left" w:pos="600"/>
        </w:tabs>
        <w:spacing w:line="240" w:lineRule="auto"/>
        <w:jc w:val="both"/>
        <w:rPr>
          <w:rFonts w:ascii="Verdana" w:hAnsi="Verdana"/>
          <w:sz w:val="20"/>
        </w:rPr>
      </w:pPr>
    </w:p>
    <w:p w:rsidR="00B24E99" w:rsidRPr="00B24E99" w:rsidRDefault="00B24E99" w:rsidP="00B24E99">
      <w:pPr>
        <w:pStyle w:val="c11"/>
        <w:tabs>
          <w:tab w:val="left" w:pos="600"/>
        </w:tabs>
        <w:spacing w:line="240" w:lineRule="auto"/>
        <w:rPr>
          <w:rFonts w:ascii="Verdana" w:hAnsi="Verdana"/>
          <w:b/>
          <w:sz w:val="20"/>
        </w:rPr>
      </w:pPr>
      <w:r w:rsidRPr="00B24E99">
        <w:rPr>
          <w:rFonts w:ascii="Verdana" w:hAnsi="Verdana"/>
          <w:b/>
          <w:sz w:val="20"/>
        </w:rPr>
        <w:lastRenderedPageBreak/>
        <w:t>D.</w:t>
      </w:r>
      <w:r w:rsidRPr="00B24E99">
        <w:rPr>
          <w:rFonts w:ascii="Verdana" w:hAnsi="Verdana"/>
          <w:b/>
          <w:sz w:val="20"/>
        </w:rPr>
        <w:tab/>
        <w:t>Weitere Grabarten</w:t>
      </w:r>
    </w:p>
    <w:p w:rsidR="00B24E99" w:rsidRPr="00B24E99" w:rsidRDefault="00B24E99" w:rsidP="00B24E99">
      <w:pPr>
        <w:pStyle w:val="c11"/>
        <w:tabs>
          <w:tab w:val="left" w:pos="600"/>
        </w:tabs>
        <w:spacing w:line="240" w:lineRule="auto"/>
        <w:jc w:val="both"/>
        <w:rPr>
          <w:rFonts w:ascii="Verdana" w:hAnsi="Verdana"/>
          <w:sz w:val="20"/>
        </w:rPr>
      </w:pPr>
    </w:p>
    <w:p w:rsidR="00B24E99" w:rsidRPr="00B24E99" w:rsidRDefault="00B24E99" w:rsidP="00B24E99">
      <w:pPr>
        <w:pStyle w:val="c11"/>
        <w:tabs>
          <w:tab w:val="left" w:pos="600"/>
        </w:tabs>
        <w:spacing w:line="240" w:lineRule="auto"/>
        <w:rPr>
          <w:rFonts w:ascii="Verdana" w:hAnsi="Verdana"/>
          <w:b/>
          <w:sz w:val="20"/>
        </w:rPr>
      </w:pPr>
      <w:r w:rsidRPr="00B24E99">
        <w:rPr>
          <w:rFonts w:ascii="Verdana" w:hAnsi="Verdana"/>
          <w:b/>
          <w:sz w:val="20"/>
        </w:rPr>
        <w:t>§ 28 Sammelbestattung für totgeborene Kinder und Föten</w:t>
      </w:r>
    </w:p>
    <w:p w:rsidR="00B24E99" w:rsidRPr="00B24E99" w:rsidRDefault="00B24E99" w:rsidP="00B24E99">
      <w:pPr>
        <w:pStyle w:val="c11"/>
        <w:tabs>
          <w:tab w:val="left" w:pos="600"/>
        </w:tabs>
        <w:spacing w:line="240" w:lineRule="auto"/>
        <w:jc w:val="both"/>
        <w:rPr>
          <w:rFonts w:ascii="Verdana" w:hAnsi="Verdana"/>
          <w:sz w:val="20"/>
        </w:rPr>
      </w:pPr>
    </w:p>
    <w:p w:rsidR="00B24E99" w:rsidRPr="00B24E99" w:rsidRDefault="00B24E99" w:rsidP="00B24E99">
      <w:pPr>
        <w:pStyle w:val="c11"/>
        <w:numPr>
          <w:ilvl w:val="0"/>
          <w:numId w:val="26"/>
        </w:numPr>
        <w:tabs>
          <w:tab w:val="clear" w:pos="960"/>
        </w:tabs>
        <w:spacing w:line="240" w:lineRule="auto"/>
        <w:ind w:left="709" w:hanging="709"/>
        <w:jc w:val="both"/>
        <w:rPr>
          <w:rFonts w:ascii="Verdana" w:hAnsi="Verdana"/>
          <w:sz w:val="20"/>
        </w:rPr>
      </w:pPr>
      <w:r w:rsidRPr="00B24E99">
        <w:rPr>
          <w:rFonts w:ascii="Verdana" w:hAnsi="Verdana"/>
          <w:sz w:val="20"/>
        </w:rPr>
        <w:t>Auf dem Friedhof in Brandoberndorf hält die  Gemeinde ein zentrales Feld für die Sammelbestattung von totgeborenen Kindern, welche vor Ablauf des sechsten Schwangerschaftsmonats geboren worden sind und Föten vor. Sie ist als Rasenfläche angelegt und enthält einen zentralen Gedenkstein mit Ablagefläche für Blumen und kleine Gegenstände in Erinnerung an die bzw. den Verstorbenen.</w:t>
      </w:r>
    </w:p>
    <w:p w:rsidR="00B24E99" w:rsidRPr="00B24E99" w:rsidRDefault="00B24E99" w:rsidP="00B24E99">
      <w:pPr>
        <w:pStyle w:val="c11"/>
        <w:tabs>
          <w:tab w:val="left" w:pos="600"/>
        </w:tabs>
        <w:spacing w:line="240" w:lineRule="auto"/>
        <w:jc w:val="both"/>
        <w:rPr>
          <w:rFonts w:ascii="Verdana" w:hAnsi="Verdana"/>
          <w:sz w:val="20"/>
        </w:rPr>
      </w:pPr>
    </w:p>
    <w:p w:rsidR="00B24E99" w:rsidRPr="00B24E99" w:rsidRDefault="00B24E99" w:rsidP="00B24E99">
      <w:pPr>
        <w:pStyle w:val="c11"/>
        <w:numPr>
          <w:ilvl w:val="0"/>
          <w:numId w:val="26"/>
        </w:numPr>
        <w:tabs>
          <w:tab w:val="clear" w:pos="960"/>
        </w:tabs>
        <w:spacing w:line="240" w:lineRule="auto"/>
        <w:ind w:left="709" w:hanging="709"/>
        <w:jc w:val="both"/>
        <w:rPr>
          <w:rFonts w:ascii="Verdana" w:hAnsi="Verdana"/>
          <w:sz w:val="20"/>
        </w:rPr>
      </w:pPr>
      <w:r w:rsidRPr="00B24E99">
        <w:rPr>
          <w:rFonts w:ascii="Verdana" w:hAnsi="Verdana"/>
          <w:sz w:val="20"/>
        </w:rPr>
        <w:t>Die Pflege, Unterhaltung und sonstige Bewirtschaftung der Anlage und das Abräumen des Blumenschmucks an dem zentralen Gedenkstein erfolgt durch die  Gemeinde.</w:t>
      </w:r>
    </w:p>
    <w:p w:rsidR="00B24E99" w:rsidRDefault="00B24E99" w:rsidP="00D75B10">
      <w:pPr>
        <w:pStyle w:val="c11"/>
        <w:tabs>
          <w:tab w:val="left" w:pos="600"/>
        </w:tabs>
        <w:spacing w:line="240" w:lineRule="auto"/>
        <w:jc w:val="left"/>
        <w:rPr>
          <w:rFonts w:ascii="Verdana" w:hAnsi="Verdana"/>
          <w:sz w:val="20"/>
        </w:rPr>
      </w:pPr>
    </w:p>
    <w:p w:rsidR="00D75B10" w:rsidRPr="00B24E99" w:rsidRDefault="00D75B10" w:rsidP="00D75B10">
      <w:pPr>
        <w:pStyle w:val="c11"/>
        <w:tabs>
          <w:tab w:val="left" w:pos="600"/>
        </w:tabs>
        <w:spacing w:line="240" w:lineRule="auto"/>
        <w:jc w:val="left"/>
        <w:rPr>
          <w:rFonts w:ascii="Verdana" w:hAnsi="Verdana"/>
          <w:sz w:val="20"/>
        </w:rPr>
      </w:pPr>
    </w:p>
    <w:p w:rsidR="00B24E99" w:rsidRPr="00B24E99" w:rsidRDefault="00B24E99" w:rsidP="00B24E99">
      <w:pPr>
        <w:pStyle w:val="c11"/>
        <w:tabs>
          <w:tab w:val="left" w:pos="600"/>
        </w:tabs>
        <w:spacing w:line="240" w:lineRule="auto"/>
        <w:outlineLvl w:val="0"/>
        <w:rPr>
          <w:rFonts w:ascii="Verdana" w:hAnsi="Verdana"/>
          <w:b/>
          <w:sz w:val="20"/>
        </w:rPr>
      </w:pPr>
      <w:r w:rsidRPr="00B24E99">
        <w:rPr>
          <w:rFonts w:ascii="Verdana" w:hAnsi="Verdana"/>
          <w:b/>
          <w:sz w:val="20"/>
        </w:rPr>
        <w:t>V.</w:t>
      </w:r>
      <w:r w:rsidRPr="00B24E99">
        <w:rPr>
          <w:rFonts w:ascii="Verdana" w:hAnsi="Verdana"/>
          <w:b/>
          <w:sz w:val="20"/>
        </w:rPr>
        <w:tab/>
        <w:t>Gestaltung der Grabstätten</w:t>
      </w:r>
    </w:p>
    <w:p w:rsidR="00B24E99" w:rsidRDefault="00B24E99" w:rsidP="00B24E99">
      <w:pPr>
        <w:pStyle w:val="c11"/>
        <w:tabs>
          <w:tab w:val="left" w:pos="600"/>
        </w:tabs>
        <w:spacing w:line="240" w:lineRule="auto"/>
        <w:jc w:val="both"/>
        <w:rPr>
          <w:rFonts w:ascii="Verdana" w:hAnsi="Verdana"/>
          <w:b/>
          <w:sz w:val="20"/>
        </w:rPr>
      </w:pPr>
    </w:p>
    <w:p w:rsidR="003B4CD8" w:rsidRPr="00B24E99" w:rsidRDefault="003B4CD8" w:rsidP="00B24E99">
      <w:pPr>
        <w:pStyle w:val="c11"/>
        <w:tabs>
          <w:tab w:val="left" w:pos="600"/>
        </w:tabs>
        <w:spacing w:line="240" w:lineRule="auto"/>
        <w:jc w:val="both"/>
        <w:rPr>
          <w:rFonts w:ascii="Verdana" w:hAnsi="Verdana"/>
          <w:b/>
          <w:sz w:val="20"/>
        </w:rPr>
      </w:pPr>
    </w:p>
    <w:p w:rsidR="00B24E99" w:rsidRPr="00B24E99" w:rsidRDefault="00B24E99" w:rsidP="00B24E99">
      <w:pPr>
        <w:pStyle w:val="c11"/>
        <w:tabs>
          <w:tab w:val="left" w:pos="600"/>
        </w:tabs>
        <w:spacing w:line="240" w:lineRule="auto"/>
        <w:rPr>
          <w:rFonts w:ascii="Verdana" w:hAnsi="Verdana"/>
          <w:b/>
          <w:sz w:val="20"/>
        </w:rPr>
      </w:pPr>
      <w:r w:rsidRPr="00B24E99">
        <w:rPr>
          <w:rFonts w:ascii="Verdana" w:hAnsi="Verdana"/>
          <w:b/>
          <w:sz w:val="20"/>
        </w:rPr>
        <w:t>§ 29 Wahlmöglichkeit</w:t>
      </w:r>
    </w:p>
    <w:p w:rsidR="00B24E99" w:rsidRPr="00B24E99" w:rsidRDefault="00B24E99" w:rsidP="00B24E99">
      <w:pPr>
        <w:pStyle w:val="c11"/>
        <w:tabs>
          <w:tab w:val="left" w:pos="600"/>
        </w:tabs>
        <w:spacing w:line="240" w:lineRule="auto"/>
        <w:jc w:val="both"/>
        <w:rPr>
          <w:rFonts w:ascii="Verdana" w:hAnsi="Verdana"/>
          <w:b/>
          <w:sz w:val="20"/>
        </w:rPr>
      </w:pPr>
    </w:p>
    <w:p w:rsidR="00B24E99" w:rsidRPr="00B24E99" w:rsidRDefault="00B24E99" w:rsidP="00B24E99">
      <w:pPr>
        <w:pStyle w:val="c11"/>
        <w:tabs>
          <w:tab w:val="left" w:pos="600"/>
        </w:tabs>
        <w:spacing w:line="240" w:lineRule="auto"/>
        <w:ind w:left="600" w:hanging="600"/>
        <w:jc w:val="both"/>
        <w:rPr>
          <w:rFonts w:ascii="Verdana" w:hAnsi="Verdana"/>
          <w:sz w:val="20"/>
        </w:rPr>
      </w:pPr>
      <w:r w:rsidRPr="00B24E99">
        <w:rPr>
          <w:rFonts w:ascii="Verdana" w:hAnsi="Verdana"/>
          <w:sz w:val="20"/>
        </w:rPr>
        <w:t>(1)</w:t>
      </w:r>
      <w:r w:rsidRPr="00B24E99">
        <w:rPr>
          <w:rFonts w:ascii="Verdana" w:hAnsi="Verdana"/>
          <w:sz w:val="20"/>
        </w:rPr>
        <w:tab/>
        <w:t>Auf dem Friedhof Brandoberndorf  wird in gleichwertiger Lage ein Grabfeld, für das allgemeine Gestaltungsvorschriften, und Grabfelder, für die besondere Gestaltungsvorschriften gelten, eingerichtet. Für alle anderen Grabfelder gelten die in § 31 aufgeführten besonderen Gestaltungsvorschriften.</w:t>
      </w:r>
    </w:p>
    <w:p w:rsidR="00B24E99" w:rsidRPr="00B24E99" w:rsidRDefault="00B24E99" w:rsidP="00B24E99">
      <w:pPr>
        <w:pStyle w:val="c11"/>
        <w:tabs>
          <w:tab w:val="left" w:pos="600"/>
        </w:tabs>
        <w:spacing w:line="240" w:lineRule="auto"/>
        <w:ind w:left="600" w:hanging="600"/>
        <w:jc w:val="both"/>
        <w:rPr>
          <w:rFonts w:ascii="Verdana" w:hAnsi="Verdana"/>
          <w:sz w:val="20"/>
        </w:rPr>
      </w:pPr>
    </w:p>
    <w:p w:rsidR="00B24E99" w:rsidRPr="00B24E99" w:rsidRDefault="00B24E99" w:rsidP="00B24E99">
      <w:pPr>
        <w:pStyle w:val="c11"/>
        <w:tabs>
          <w:tab w:val="left" w:pos="600"/>
        </w:tabs>
        <w:spacing w:line="240" w:lineRule="auto"/>
        <w:ind w:left="600" w:hanging="600"/>
        <w:jc w:val="both"/>
        <w:rPr>
          <w:rFonts w:ascii="Verdana" w:hAnsi="Verdana"/>
          <w:sz w:val="20"/>
        </w:rPr>
      </w:pPr>
      <w:r w:rsidRPr="00B24E99">
        <w:rPr>
          <w:rFonts w:ascii="Verdana" w:hAnsi="Verdana"/>
          <w:sz w:val="20"/>
        </w:rPr>
        <w:t>(2)</w:t>
      </w:r>
      <w:r w:rsidRPr="00B24E99">
        <w:rPr>
          <w:rFonts w:ascii="Verdana" w:hAnsi="Verdana"/>
          <w:sz w:val="20"/>
        </w:rPr>
        <w:tab/>
        <w:t>Bei der Zuweisung einer Grabstätte bestimmt die Antragstellerin oder der Antragsteller, ob diese in einem Grabfeld mit allgemeinen oder in einem  Grabfeld mit besonderen Gestaltungsvorschriften liegen soll. Die Friedhofsverwaltung hat auf diese Wahlmöglichkeit vor dem Erwerb des Nutzungsrechtes hinzuweisen. Wird von dieser Wahlmöglichkeit bei der Anmeldung der Bestattung nicht Gebrauch gemacht, erfolgt die Bestattung grundsätzlich in einem Grabfeld, für das die allgemeinen Gestaltungsvorschriften gelten.</w:t>
      </w:r>
    </w:p>
    <w:p w:rsidR="00B24E99" w:rsidRPr="00B24E99" w:rsidRDefault="00B24E99" w:rsidP="00B24E99">
      <w:pPr>
        <w:pStyle w:val="c11"/>
        <w:tabs>
          <w:tab w:val="left" w:pos="600"/>
        </w:tabs>
        <w:spacing w:line="240" w:lineRule="auto"/>
        <w:ind w:left="600" w:hanging="600"/>
        <w:jc w:val="both"/>
        <w:rPr>
          <w:rFonts w:ascii="Verdana" w:hAnsi="Verdana"/>
          <w:sz w:val="20"/>
        </w:rPr>
      </w:pPr>
    </w:p>
    <w:p w:rsidR="00B24E99" w:rsidRPr="00B24E99" w:rsidRDefault="00B24E99" w:rsidP="00B24E99">
      <w:pPr>
        <w:pStyle w:val="c11"/>
        <w:tabs>
          <w:tab w:val="left" w:pos="600"/>
        </w:tabs>
        <w:spacing w:line="240" w:lineRule="auto"/>
        <w:jc w:val="both"/>
        <w:rPr>
          <w:rFonts w:ascii="Verdana" w:hAnsi="Verdana"/>
          <w:sz w:val="20"/>
        </w:rPr>
      </w:pPr>
    </w:p>
    <w:p w:rsidR="00B24E99" w:rsidRPr="00B24E99" w:rsidRDefault="00B24E99" w:rsidP="00B24E99">
      <w:pPr>
        <w:pStyle w:val="c11"/>
        <w:tabs>
          <w:tab w:val="left" w:pos="600"/>
        </w:tabs>
        <w:spacing w:line="240" w:lineRule="auto"/>
        <w:jc w:val="both"/>
        <w:rPr>
          <w:rFonts w:ascii="Verdana" w:hAnsi="Verdana"/>
          <w:sz w:val="20"/>
        </w:rPr>
      </w:pPr>
    </w:p>
    <w:p w:rsidR="00B24E99" w:rsidRDefault="00B24E99" w:rsidP="00B24E99">
      <w:pPr>
        <w:pStyle w:val="c11"/>
        <w:tabs>
          <w:tab w:val="left" w:pos="600"/>
        </w:tabs>
        <w:spacing w:line="240" w:lineRule="auto"/>
        <w:rPr>
          <w:rFonts w:ascii="Verdana" w:hAnsi="Verdana"/>
          <w:b/>
          <w:sz w:val="20"/>
        </w:rPr>
      </w:pPr>
      <w:r w:rsidRPr="00B24E99">
        <w:rPr>
          <w:rFonts w:ascii="Verdana" w:hAnsi="Verdana"/>
          <w:b/>
          <w:sz w:val="20"/>
        </w:rPr>
        <w:t>§ 30 Allgemeine Gestaltungsvorschriften</w:t>
      </w:r>
    </w:p>
    <w:p w:rsidR="00D75B10" w:rsidRPr="00B24E99" w:rsidRDefault="00D75B10" w:rsidP="00B24E99">
      <w:pPr>
        <w:pStyle w:val="c11"/>
        <w:tabs>
          <w:tab w:val="left" w:pos="600"/>
        </w:tabs>
        <w:spacing w:line="240" w:lineRule="auto"/>
        <w:rPr>
          <w:rFonts w:ascii="Verdana" w:hAnsi="Verdana"/>
          <w:b/>
          <w:sz w:val="20"/>
        </w:rPr>
      </w:pPr>
    </w:p>
    <w:p w:rsidR="00B24E99" w:rsidRPr="00B24E99" w:rsidRDefault="00B24E99" w:rsidP="00B24E99">
      <w:pPr>
        <w:pStyle w:val="c11"/>
        <w:tabs>
          <w:tab w:val="left" w:pos="600"/>
        </w:tabs>
        <w:spacing w:line="240" w:lineRule="auto"/>
        <w:jc w:val="both"/>
        <w:rPr>
          <w:rFonts w:ascii="Verdana" w:hAnsi="Verdana"/>
          <w:sz w:val="20"/>
        </w:rPr>
      </w:pPr>
    </w:p>
    <w:p w:rsidR="00B24E99" w:rsidRPr="00B24E99" w:rsidRDefault="00B24E99" w:rsidP="00B24E99">
      <w:pPr>
        <w:pStyle w:val="c11"/>
        <w:tabs>
          <w:tab w:val="left" w:pos="600"/>
        </w:tabs>
        <w:spacing w:line="240" w:lineRule="auto"/>
        <w:jc w:val="both"/>
        <w:rPr>
          <w:rFonts w:ascii="Verdana" w:hAnsi="Verdana"/>
          <w:sz w:val="20"/>
        </w:rPr>
      </w:pPr>
      <w:r w:rsidRPr="00B24E99">
        <w:rPr>
          <w:rFonts w:ascii="Verdana" w:hAnsi="Verdana"/>
          <w:sz w:val="20"/>
        </w:rPr>
        <w:t>Für   sämtliche Friedhöfe gelten folgende allgemeine Gestaltungsvorschriften:</w:t>
      </w:r>
    </w:p>
    <w:p w:rsidR="00B24E99" w:rsidRPr="00B24E99" w:rsidRDefault="00B24E99" w:rsidP="00B24E99">
      <w:pPr>
        <w:pStyle w:val="c11"/>
        <w:tabs>
          <w:tab w:val="left" w:pos="600"/>
        </w:tabs>
        <w:spacing w:line="240" w:lineRule="auto"/>
        <w:jc w:val="both"/>
        <w:rPr>
          <w:rFonts w:ascii="Verdana" w:hAnsi="Verdana"/>
          <w:sz w:val="20"/>
        </w:rPr>
      </w:pPr>
    </w:p>
    <w:p w:rsidR="00B24E99" w:rsidRPr="00B24E99" w:rsidRDefault="00B24E99" w:rsidP="00B24E99">
      <w:pPr>
        <w:pStyle w:val="c11"/>
        <w:tabs>
          <w:tab w:val="left" w:pos="600"/>
        </w:tabs>
        <w:spacing w:line="240" w:lineRule="auto"/>
        <w:ind w:left="600" w:hanging="600"/>
        <w:jc w:val="both"/>
        <w:rPr>
          <w:rFonts w:ascii="Verdana" w:hAnsi="Verdana"/>
          <w:sz w:val="20"/>
        </w:rPr>
      </w:pPr>
      <w:r w:rsidRPr="00B24E99">
        <w:rPr>
          <w:rFonts w:ascii="Verdana" w:hAnsi="Verdana"/>
          <w:sz w:val="20"/>
        </w:rPr>
        <w:t>1.</w:t>
      </w:r>
      <w:r w:rsidRPr="00B24E99">
        <w:rPr>
          <w:rFonts w:ascii="Verdana" w:hAnsi="Verdana"/>
          <w:sz w:val="20"/>
        </w:rPr>
        <w:tab/>
        <w:t>Jede Grabstätte ist unbeschadet der Anforderungen für Grabfelder mit besonderen Gestaltungsvorschriften (§ 31) so zu gestalten und so an die Umgebung anzupassen, dass der Friedhofszweck sowie die Würde des Ortes und die Pietät gewahrt werden.</w:t>
      </w:r>
    </w:p>
    <w:p w:rsidR="00B24E99" w:rsidRPr="00B24E99" w:rsidRDefault="00B24E99" w:rsidP="00B24E99">
      <w:pPr>
        <w:pStyle w:val="c11"/>
        <w:tabs>
          <w:tab w:val="left" w:pos="600"/>
        </w:tabs>
        <w:spacing w:line="240" w:lineRule="auto"/>
        <w:jc w:val="both"/>
        <w:rPr>
          <w:rFonts w:ascii="Verdana" w:hAnsi="Verdana"/>
          <w:sz w:val="20"/>
        </w:rPr>
      </w:pPr>
    </w:p>
    <w:p w:rsidR="00B24E99" w:rsidRPr="00B24E99" w:rsidRDefault="00B24E99" w:rsidP="00B24E99">
      <w:pPr>
        <w:pStyle w:val="c11"/>
        <w:tabs>
          <w:tab w:val="left" w:pos="600"/>
        </w:tabs>
        <w:spacing w:line="240" w:lineRule="auto"/>
        <w:ind w:left="600" w:hanging="600"/>
        <w:jc w:val="both"/>
        <w:rPr>
          <w:rFonts w:ascii="Verdana" w:hAnsi="Verdana"/>
          <w:sz w:val="20"/>
        </w:rPr>
      </w:pPr>
      <w:r w:rsidRPr="00B24E99">
        <w:rPr>
          <w:rFonts w:ascii="Verdana" w:hAnsi="Verdana"/>
          <w:sz w:val="20"/>
        </w:rPr>
        <w:t>2.</w:t>
      </w:r>
      <w:r w:rsidRPr="00B24E99">
        <w:rPr>
          <w:rFonts w:ascii="Verdana" w:hAnsi="Verdana"/>
          <w:sz w:val="20"/>
        </w:rPr>
        <w:tab/>
        <w:t>Auf den Grabstätten dürfen insbesondere zum Gedenken an die dort Ruhenden Grabmale errichtet und sonstige Grabausstattungen angebracht werden. Grabmale und sonstige Grabausstattungen müssen aus wetterbeständigem Werkstoff  hergestellt sein.</w:t>
      </w:r>
    </w:p>
    <w:p w:rsidR="00B24E99" w:rsidRPr="00B24E99" w:rsidRDefault="00B24E99" w:rsidP="00B24E99">
      <w:pPr>
        <w:pStyle w:val="c11"/>
        <w:tabs>
          <w:tab w:val="left" w:pos="600"/>
        </w:tabs>
        <w:spacing w:line="240" w:lineRule="auto"/>
        <w:jc w:val="both"/>
        <w:rPr>
          <w:rFonts w:ascii="Verdana" w:hAnsi="Verdana"/>
          <w:sz w:val="20"/>
        </w:rPr>
      </w:pPr>
    </w:p>
    <w:p w:rsidR="00B24E99" w:rsidRPr="00B24E99" w:rsidRDefault="00B24E99" w:rsidP="00B24E99">
      <w:pPr>
        <w:pStyle w:val="c11"/>
        <w:tabs>
          <w:tab w:val="left" w:pos="600"/>
        </w:tabs>
        <w:spacing w:line="240" w:lineRule="auto"/>
        <w:ind w:left="600" w:hanging="600"/>
        <w:jc w:val="both"/>
        <w:rPr>
          <w:rFonts w:ascii="Verdana" w:hAnsi="Verdana"/>
          <w:sz w:val="20"/>
        </w:rPr>
      </w:pPr>
      <w:r w:rsidRPr="00B24E99">
        <w:rPr>
          <w:rFonts w:ascii="Verdana" w:hAnsi="Verdana"/>
          <w:sz w:val="20"/>
        </w:rPr>
        <w:t>3.</w:t>
      </w:r>
      <w:r w:rsidRPr="00B24E99">
        <w:rPr>
          <w:rFonts w:ascii="Verdana" w:hAnsi="Verdana"/>
          <w:sz w:val="20"/>
        </w:rPr>
        <w:tab/>
        <w:t xml:space="preserve">Grabmale und sonstige Grabausstattungen müssen standsicher im Sinne von </w:t>
      </w:r>
      <w:r w:rsidRPr="00B24E99">
        <w:rPr>
          <w:rFonts w:ascii="Verdana" w:hAnsi="Verdana"/>
          <w:sz w:val="20"/>
        </w:rPr>
        <w:br/>
        <w:t>§ 33 sein.</w:t>
      </w:r>
    </w:p>
    <w:p w:rsidR="00B24E99" w:rsidRPr="00B24E99" w:rsidRDefault="00B24E99" w:rsidP="00B24E99">
      <w:pPr>
        <w:pStyle w:val="c11"/>
        <w:tabs>
          <w:tab w:val="left" w:pos="600"/>
        </w:tabs>
        <w:spacing w:line="240" w:lineRule="auto"/>
        <w:jc w:val="both"/>
        <w:rPr>
          <w:rFonts w:ascii="Verdana" w:hAnsi="Verdana"/>
          <w:sz w:val="20"/>
        </w:rPr>
      </w:pPr>
    </w:p>
    <w:p w:rsidR="00B24E99" w:rsidRPr="00B24E99" w:rsidRDefault="00B24E99" w:rsidP="00B24E99">
      <w:pPr>
        <w:pStyle w:val="c11"/>
        <w:tabs>
          <w:tab w:val="left" w:pos="600"/>
        </w:tabs>
        <w:spacing w:line="240" w:lineRule="auto"/>
        <w:ind w:left="600" w:hanging="600"/>
        <w:jc w:val="both"/>
        <w:rPr>
          <w:rFonts w:ascii="Verdana" w:hAnsi="Verdana"/>
          <w:sz w:val="20"/>
        </w:rPr>
      </w:pPr>
      <w:r w:rsidRPr="00B24E99">
        <w:rPr>
          <w:rFonts w:ascii="Verdana" w:hAnsi="Verdana"/>
          <w:sz w:val="20"/>
        </w:rPr>
        <w:t>4.</w:t>
      </w:r>
      <w:r w:rsidRPr="00B24E99">
        <w:rPr>
          <w:rFonts w:ascii="Verdana" w:hAnsi="Verdana"/>
          <w:sz w:val="20"/>
        </w:rPr>
        <w:tab/>
        <w:t>Firmenbezeichnungen dürfen nur an Grabmalen, und zwar in unauffälliger Weise seitlich angebracht werden.</w:t>
      </w:r>
    </w:p>
    <w:p w:rsidR="00B24E99" w:rsidRDefault="00B24E99" w:rsidP="00B24E99">
      <w:pPr>
        <w:pStyle w:val="c11"/>
        <w:tabs>
          <w:tab w:val="left" w:pos="600"/>
        </w:tabs>
        <w:spacing w:line="240" w:lineRule="auto"/>
        <w:rPr>
          <w:rFonts w:ascii="Verdana" w:hAnsi="Verdana"/>
          <w:b/>
          <w:sz w:val="20"/>
        </w:rPr>
      </w:pPr>
    </w:p>
    <w:p w:rsidR="003B4CD8" w:rsidRPr="00B24E99" w:rsidRDefault="003B4CD8" w:rsidP="00B24E99">
      <w:pPr>
        <w:pStyle w:val="c11"/>
        <w:tabs>
          <w:tab w:val="left" w:pos="600"/>
        </w:tabs>
        <w:spacing w:line="240" w:lineRule="auto"/>
        <w:rPr>
          <w:rFonts w:ascii="Verdana" w:hAnsi="Verdana"/>
          <w:b/>
          <w:sz w:val="20"/>
        </w:rPr>
      </w:pPr>
    </w:p>
    <w:p w:rsidR="00B24E99" w:rsidRPr="00B24E99" w:rsidRDefault="00B24E99" w:rsidP="00B24E99">
      <w:pPr>
        <w:pStyle w:val="c11"/>
        <w:tabs>
          <w:tab w:val="left" w:pos="600"/>
        </w:tabs>
        <w:spacing w:line="240" w:lineRule="auto"/>
        <w:rPr>
          <w:rFonts w:ascii="Verdana" w:hAnsi="Verdana"/>
          <w:b/>
          <w:sz w:val="20"/>
        </w:rPr>
      </w:pPr>
    </w:p>
    <w:p w:rsidR="00B24E99" w:rsidRPr="00B24E99" w:rsidRDefault="00B24E99" w:rsidP="00B24E99">
      <w:pPr>
        <w:pStyle w:val="c11"/>
        <w:tabs>
          <w:tab w:val="left" w:pos="600"/>
        </w:tabs>
        <w:spacing w:line="240" w:lineRule="auto"/>
        <w:rPr>
          <w:rFonts w:ascii="Verdana" w:hAnsi="Verdana"/>
          <w:b/>
          <w:sz w:val="20"/>
        </w:rPr>
      </w:pPr>
      <w:r w:rsidRPr="00B24E99">
        <w:rPr>
          <w:rFonts w:ascii="Verdana" w:hAnsi="Verdana"/>
          <w:b/>
          <w:sz w:val="20"/>
        </w:rPr>
        <w:lastRenderedPageBreak/>
        <w:t xml:space="preserve">§ 31 Besondere Gestaltungsvorschriften </w:t>
      </w:r>
    </w:p>
    <w:p w:rsidR="00B24E99" w:rsidRPr="00B24E99" w:rsidRDefault="00B24E99" w:rsidP="00B24E99">
      <w:pPr>
        <w:pStyle w:val="c11"/>
        <w:tabs>
          <w:tab w:val="left" w:pos="600"/>
        </w:tabs>
        <w:spacing w:line="240" w:lineRule="auto"/>
        <w:jc w:val="both"/>
        <w:rPr>
          <w:rFonts w:ascii="Verdana" w:hAnsi="Verdana"/>
          <w:b/>
          <w:sz w:val="20"/>
        </w:rPr>
      </w:pPr>
    </w:p>
    <w:p w:rsidR="00B24E99" w:rsidRPr="00B24E99" w:rsidRDefault="00B24E99" w:rsidP="00B24E99">
      <w:pPr>
        <w:pStyle w:val="c11"/>
        <w:numPr>
          <w:ilvl w:val="0"/>
          <w:numId w:val="3"/>
        </w:numPr>
        <w:spacing w:line="240" w:lineRule="auto"/>
        <w:jc w:val="both"/>
        <w:rPr>
          <w:rFonts w:ascii="Verdana" w:hAnsi="Verdana"/>
          <w:sz w:val="20"/>
        </w:rPr>
      </w:pPr>
      <w:r w:rsidRPr="00B24E99">
        <w:rPr>
          <w:rFonts w:ascii="Verdana" w:hAnsi="Verdana"/>
          <w:sz w:val="20"/>
        </w:rPr>
        <w:t>Grabmale und sonstige Grabausstattungen in Grabfeldern mit besonderen Gestaltungsvorschriften müssen in Gestaltung und Verarbeitung nachstehenden Anforderungen entsprechen:</w:t>
      </w:r>
    </w:p>
    <w:p w:rsidR="00B24E99" w:rsidRPr="00B24E99" w:rsidRDefault="00B24E99" w:rsidP="00B24E99">
      <w:pPr>
        <w:pStyle w:val="c11"/>
        <w:tabs>
          <w:tab w:val="left" w:pos="600"/>
        </w:tabs>
        <w:spacing w:line="240" w:lineRule="auto"/>
        <w:jc w:val="both"/>
        <w:rPr>
          <w:rFonts w:ascii="Verdana" w:hAnsi="Verdana"/>
          <w:sz w:val="20"/>
        </w:rPr>
      </w:pPr>
    </w:p>
    <w:p w:rsidR="00B24E99" w:rsidRPr="00B24E99" w:rsidRDefault="00B24E99" w:rsidP="00B24E99">
      <w:pPr>
        <w:pStyle w:val="c11"/>
        <w:tabs>
          <w:tab w:val="left" w:pos="600"/>
        </w:tabs>
        <w:spacing w:line="240" w:lineRule="auto"/>
        <w:ind w:left="909" w:hanging="294"/>
        <w:jc w:val="both"/>
        <w:rPr>
          <w:rFonts w:ascii="Verdana" w:hAnsi="Verdana"/>
          <w:sz w:val="20"/>
        </w:rPr>
      </w:pPr>
      <w:r w:rsidRPr="00B24E99">
        <w:rPr>
          <w:rFonts w:ascii="Verdana" w:hAnsi="Verdana"/>
          <w:sz w:val="20"/>
        </w:rPr>
        <w:t>a)</w:t>
      </w:r>
      <w:r w:rsidRPr="00B24E99">
        <w:rPr>
          <w:rFonts w:ascii="Verdana" w:hAnsi="Verdana"/>
          <w:sz w:val="20"/>
        </w:rPr>
        <w:tab/>
        <w:t xml:space="preserve">Für Grabmale dürfen nur Natursteine, Holz und geschmiedetes oder gegossenes Metall verwendet werden. </w:t>
      </w:r>
    </w:p>
    <w:p w:rsidR="00B24E99" w:rsidRPr="00B24E99" w:rsidRDefault="00B24E99" w:rsidP="00B24E99">
      <w:pPr>
        <w:pStyle w:val="c11"/>
        <w:tabs>
          <w:tab w:val="left" w:pos="600"/>
        </w:tabs>
        <w:spacing w:line="240" w:lineRule="auto"/>
        <w:ind w:left="600"/>
        <w:jc w:val="both"/>
        <w:rPr>
          <w:rFonts w:ascii="Verdana" w:hAnsi="Verdana"/>
          <w:sz w:val="20"/>
        </w:rPr>
      </w:pPr>
    </w:p>
    <w:p w:rsidR="00B24E99" w:rsidRPr="00B24E99" w:rsidRDefault="00B24E99" w:rsidP="00B24E99">
      <w:pPr>
        <w:pStyle w:val="c11"/>
        <w:tabs>
          <w:tab w:val="left" w:pos="600"/>
        </w:tabs>
        <w:spacing w:line="240" w:lineRule="auto"/>
        <w:ind w:left="937" w:hanging="322"/>
        <w:jc w:val="both"/>
        <w:rPr>
          <w:rFonts w:ascii="Verdana" w:hAnsi="Verdana"/>
          <w:sz w:val="20"/>
        </w:rPr>
      </w:pPr>
      <w:r w:rsidRPr="00B24E99">
        <w:rPr>
          <w:rFonts w:ascii="Verdana" w:hAnsi="Verdana"/>
          <w:sz w:val="20"/>
        </w:rPr>
        <w:t>b)</w:t>
      </w:r>
      <w:r w:rsidRPr="00B24E99">
        <w:rPr>
          <w:rFonts w:ascii="Verdana" w:hAnsi="Verdana"/>
          <w:sz w:val="20"/>
        </w:rPr>
        <w:tab/>
        <w:t>Bei der Gestaltung und Bearbeitung  sind folgende Vorschriften einzuhalten:</w:t>
      </w:r>
    </w:p>
    <w:p w:rsidR="00B24E99" w:rsidRPr="00B24E99" w:rsidRDefault="00B24E99" w:rsidP="00B24E99">
      <w:pPr>
        <w:pStyle w:val="c11"/>
        <w:tabs>
          <w:tab w:val="left" w:pos="600"/>
        </w:tabs>
        <w:spacing w:line="240" w:lineRule="auto"/>
        <w:ind w:left="909" w:hanging="294"/>
        <w:jc w:val="both"/>
        <w:rPr>
          <w:rFonts w:ascii="Verdana" w:hAnsi="Verdana"/>
          <w:sz w:val="20"/>
        </w:rPr>
      </w:pPr>
    </w:p>
    <w:p w:rsidR="00B24E99" w:rsidRPr="00B24E99" w:rsidRDefault="00B24E99" w:rsidP="00B24E99">
      <w:pPr>
        <w:pStyle w:val="c11"/>
        <w:numPr>
          <w:ilvl w:val="0"/>
          <w:numId w:val="19"/>
        </w:numPr>
        <w:spacing w:line="240" w:lineRule="auto"/>
        <w:jc w:val="both"/>
        <w:rPr>
          <w:rFonts w:ascii="Verdana" w:hAnsi="Verdana"/>
          <w:sz w:val="20"/>
        </w:rPr>
      </w:pPr>
      <w:r w:rsidRPr="00B24E99">
        <w:rPr>
          <w:rFonts w:ascii="Verdana" w:hAnsi="Verdana"/>
          <w:sz w:val="20"/>
        </w:rPr>
        <w:t>Nicht zugelassen sind Grabmale aus Beton, Glas, Emaille, Kunststoff, Gold, Silber, Farben.</w:t>
      </w:r>
    </w:p>
    <w:p w:rsidR="00B24E99" w:rsidRPr="00B24E99" w:rsidRDefault="00B24E99" w:rsidP="00B24E99">
      <w:pPr>
        <w:pStyle w:val="c11"/>
        <w:spacing w:line="240" w:lineRule="auto"/>
        <w:jc w:val="both"/>
        <w:rPr>
          <w:rFonts w:ascii="Verdana" w:hAnsi="Verdana"/>
          <w:sz w:val="20"/>
        </w:rPr>
      </w:pPr>
    </w:p>
    <w:p w:rsidR="00B24E99" w:rsidRPr="00B24E99" w:rsidRDefault="00B24E99" w:rsidP="00B24E99">
      <w:pPr>
        <w:ind w:left="34"/>
        <w:rPr>
          <w:rFonts w:cs="Arial"/>
          <w:szCs w:val="20"/>
        </w:rPr>
      </w:pPr>
      <w:r w:rsidRPr="00B24E99">
        <w:rPr>
          <w:szCs w:val="20"/>
        </w:rPr>
        <w:tab/>
        <w:t xml:space="preserve">   2)  </w:t>
      </w:r>
      <w:r w:rsidRPr="00B24E99">
        <w:rPr>
          <w:rFonts w:cs="Arial"/>
          <w:szCs w:val="20"/>
        </w:rPr>
        <w:t xml:space="preserve">Für Urnenrasengräber sind ausschließlich liegende Grabmale aus                     </w:t>
      </w:r>
    </w:p>
    <w:p w:rsidR="00B24E99" w:rsidRPr="00B24E99" w:rsidRDefault="00B24E99" w:rsidP="00B24E99">
      <w:pPr>
        <w:ind w:left="34"/>
        <w:rPr>
          <w:rFonts w:cs="Arial"/>
          <w:szCs w:val="20"/>
        </w:rPr>
      </w:pPr>
      <w:r w:rsidRPr="00B24E99">
        <w:rPr>
          <w:rFonts w:cs="Arial"/>
          <w:szCs w:val="20"/>
        </w:rPr>
        <w:t xml:space="preserve">                  Naturstein zulässig. Sie müssen eine vertiefte oder geriffelte </w:t>
      </w:r>
    </w:p>
    <w:p w:rsidR="00B24E99" w:rsidRPr="00B24E99" w:rsidRDefault="00B24E99" w:rsidP="00B24E99">
      <w:pPr>
        <w:ind w:left="34"/>
        <w:rPr>
          <w:rFonts w:cs="Arial"/>
          <w:szCs w:val="20"/>
        </w:rPr>
      </w:pPr>
      <w:r w:rsidRPr="00B24E99">
        <w:rPr>
          <w:rFonts w:cs="Arial"/>
          <w:szCs w:val="20"/>
        </w:rPr>
        <w:t xml:space="preserve">                  Oberflächenbearbeitung vorweisen. Als Schrift sind nur erhabene               </w:t>
      </w:r>
    </w:p>
    <w:p w:rsidR="00B24E99" w:rsidRPr="00B24E99" w:rsidRDefault="00B24E99" w:rsidP="00B24E99">
      <w:pPr>
        <w:ind w:left="34"/>
        <w:rPr>
          <w:rFonts w:cs="Arial"/>
          <w:szCs w:val="20"/>
        </w:rPr>
      </w:pPr>
      <w:r w:rsidRPr="00B24E99">
        <w:rPr>
          <w:rFonts w:cs="Arial"/>
          <w:szCs w:val="20"/>
        </w:rPr>
        <w:t xml:space="preserve">                  Buchstaben und Ziffern, max. 1,5 cm, Oberflächenbearbeitung Mattschliff  </w:t>
      </w:r>
    </w:p>
    <w:p w:rsidR="00B24E99" w:rsidRPr="00B24E99" w:rsidRDefault="00B24E99" w:rsidP="00B24E99">
      <w:pPr>
        <w:ind w:left="34"/>
        <w:rPr>
          <w:rFonts w:cs="Arial"/>
          <w:szCs w:val="20"/>
        </w:rPr>
      </w:pPr>
      <w:r w:rsidRPr="00B24E99">
        <w:rPr>
          <w:rFonts w:cs="Arial"/>
          <w:szCs w:val="20"/>
        </w:rPr>
        <w:t xml:space="preserve">                  (nicht  glänzend), zulässig.</w:t>
      </w:r>
    </w:p>
    <w:p w:rsidR="00B24E99" w:rsidRPr="00B24E99" w:rsidRDefault="00B24E99" w:rsidP="00B24E99">
      <w:pPr>
        <w:pStyle w:val="c11"/>
        <w:tabs>
          <w:tab w:val="left" w:pos="600"/>
        </w:tabs>
        <w:spacing w:line="240" w:lineRule="auto"/>
        <w:jc w:val="left"/>
        <w:rPr>
          <w:rFonts w:ascii="Verdana" w:hAnsi="Verdana"/>
          <w:b/>
          <w:sz w:val="20"/>
        </w:rPr>
      </w:pPr>
    </w:p>
    <w:p w:rsidR="00B24E99" w:rsidRPr="00B24E99" w:rsidRDefault="0043772E" w:rsidP="0043772E">
      <w:pPr>
        <w:pStyle w:val="c11"/>
        <w:spacing w:line="240" w:lineRule="auto"/>
        <w:ind w:left="600" w:hanging="600"/>
        <w:jc w:val="both"/>
        <w:rPr>
          <w:rFonts w:ascii="Verdana" w:hAnsi="Verdana"/>
          <w:sz w:val="20"/>
        </w:rPr>
      </w:pPr>
      <w:r>
        <w:rPr>
          <w:rFonts w:ascii="Verdana" w:hAnsi="Verdana"/>
          <w:sz w:val="20"/>
        </w:rPr>
        <w:t>(2)</w:t>
      </w:r>
      <w:r>
        <w:rPr>
          <w:rFonts w:ascii="Verdana" w:hAnsi="Verdana"/>
          <w:sz w:val="20"/>
        </w:rPr>
        <w:tab/>
      </w:r>
      <w:r w:rsidR="00B24E99" w:rsidRPr="00B24E99">
        <w:rPr>
          <w:rFonts w:ascii="Verdana" w:hAnsi="Verdana"/>
          <w:sz w:val="20"/>
        </w:rPr>
        <w:t>Auf Grabstätten für Erdbestattungen sind Grabmale mit folgenden Maßen zulässig:</w:t>
      </w:r>
    </w:p>
    <w:p w:rsidR="00B24E99" w:rsidRPr="00B24E99" w:rsidRDefault="00B24E99" w:rsidP="00B24E99">
      <w:pPr>
        <w:pStyle w:val="c11"/>
        <w:tabs>
          <w:tab w:val="left" w:pos="965"/>
        </w:tabs>
        <w:spacing w:line="240" w:lineRule="auto"/>
        <w:jc w:val="both"/>
        <w:rPr>
          <w:rFonts w:ascii="Verdana" w:hAnsi="Verdana"/>
          <w:sz w:val="20"/>
        </w:rPr>
      </w:pPr>
    </w:p>
    <w:p w:rsidR="00B24E99" w:rsidRPr="00B24E99" w:rsidRDefault="00B24E99" w:rsidP="00B24E99">
      <w:pPr>
        <w:pStyle w:val="c11"/>
        <w:numPr>
          <w:ilvl w:val="0"/>
          <w:numId w:val="28"/>
        </w:numPr>
        <w:tabs>
          <w:tab w:val="left" w:pos="600"/>
        </w:tabs>
        <w:snapToGrid w:val="0"/>
        <w:spacing w:line="240" w:lineRule="auto"/>
        <w:jc w:val="both"/>
        <w:rPr>
          <w:rFonts w:ascii="Verdana" w:hAnsi="Verdana"/>
          <w:sz w:val="20"/>
        </w:rPr>
      </w:pPr>
      <w:r w:rsidRPr="00B24E99">
        <w:rPr>
          <w:rFonts w:ascii="Verdana" w:hAnsi="Verdana"/>
          <w:sz w:val="20"/>
        </w:rPr>
        <w:t>auf Reihengrabstätten:</w:t>
      </w:r>
    </w:p>
    <w:p w:rsidR="00B24E99" w:rsidRPr="00B24E99" w:rsidRDefault="00B24E99" w:rsidP="00B24E99">
      <w:pPr>
        <w:pStyle w:val="c11"/>
        <w:tabs>
          <w:tab w:val="left" w:pos="600"/>
        </w:tabs>
        <w:spacing w:line="240" w:lineRule="auto"/>
        <w:ind w:left="600"/>
        <w:jc w:val="both"/>
        <w:rPr>
          <w:rFonts w:ascii="Verdana" w:hAnsi="Verdana"/>
          <w:sz w:val="20"/>
        </w:rPr>
      </w:pPr>
    </w:p>
    <w:p w:rsidR="00B24E99" w:rsidRPr="00B24E99" w:rsidRDefault="00B24E99" w:rsidP="00B24E99">
      <w:pPr>
        <w:pStyle w:val="c11"/>
        <w:tabs>
          <w:tab w:val="left" w:pos="965"/>
        </w:tabs>
        <w:spacing w:line="240" w:lineRule="auto"/>
        <w:ind w:left="567"/>
        <w:jc w:val="both"/>
        <w:rPr>
          <w:rFonts w:ascii="Verdana" w:hAnsi="Verdana"/>
          <w:sz w:val="20"/>
        </w:rPr>
      </w:pPr>
      <w:r w:rsidRPr="00B24E99">
        <w:rPr>
          <w:rFonts w:ascii="Verdana" w:hAnsi="Verdana"/>
          <w:sz w:val="20"/>
        </w:rPr>
        <w:tab/>
        <w:t xml:space="preserve">1)  stehende Grabmale: </w:t>
      </w:r>
      <w:r w:rsidRPr="00B24E99">
        <w:rPr>
          <w:rFonts w:ascii="Verdana" w:hAnsi="Verdana"/>
          <w:sz w:val="20"/>
        </w:rPr>
        <w:tab/>
      </w:r>
      <w:r w:rsidRPr="00B24E99">
        <w:rPr>
          <w:rFonts w:ascii="Verdana" w:hAnsi="Verdana"/>
          <w:sz w:val="20"/>
        </w:rPr>
        <w:tab/>
        <w:t xml:space="preserve">Höhe: </w:t>
      </w:r>
      <w:r w:rsidRPr="00B24E99">
        <w:rPr>
          <w:rFonts w:ascii="Verdana" w:hAnsi="Verdana"/>
          <w:sz w:val="20"/>
        </w:rPr>
        <w:tab/>
      </w:r>
      <w:r w:rsidRPr="00B24E99">
        <w:rPr>
          <w:rFonts w:ascii="Verdana" w:hAnsi="Verdana"/>
          <w:sz w:val="20"/>
        </w:rPr>
        <w:tab/>
      </w:r>
      <w:r w:rsidRPr="00B24E99">
        <w:rPr>
          <w:rFonts w:ascii="Verdana" w:hAnsi="Verdana"/>
          <w:sz w:val="20"/>
        </w:rPr>
        <w:tab/>
        <w:t>bis 1,20 m,</w:t>
      </w:r>
    </w:p>
    <w:p w:rsidR="00B24E99" w:rsidRPr="00B24E99" w:rsidRDefault="00B24E99" w:rsidP="00B24E99">
      <w:pPr>
        <w:pStyle w:val="c11"/>
        <w:tabs>
          <w:tab w:val="left" w:pos="965"/>
        </w:tabs>
        <w:spacing w:line="240" w:lineRule="auto"/>
        <w:ind w:left="567"/>
        <w:jc w:val="both"/>
        <w:rPr>
          <w:rFonts w:ascii="Verdana" w:hAnsi="Verdana"/>
          <w:sz w:val="20"/>
        </w:rPr>
      </w:pPr>
      <w:r w:rsidRPr="00B24E99">
        <w:rPr>
          <w:rFonts w:ascii="Verdana" w:hAnsi="Verdana"/>
          <w:sz w:val="20"/>
        </w:rPr>
        <w:tab/>
      </w:r>
      <w:r w:rsidRPr="00B24E99">
        <w:rPr>
          <w:rFonts w:ascii="Verdana" w:hAnsi="Verdana"/>
          <w:sz w:val="20"/>
        </w:rPr>
        <w:tab/>
      </w:r>
      <w:r w:rsidRPr="00B24E99">
        <w:rPr>
          <w:rFonts w:ascii="Verdana" w:hAnsi="Verdana"/>
          <w:sz w:val="20"/>
        </w:rPr>
        <w:tab/>
      </w:r>
      <w:r w:rsidRPr="00B24E99">
        <w:rPr>
          <w:rFonts w:ascii="Verdana" w:hAnsi="Verdana"/>
          <w:sz w:val="20"/>
        </w:rPr>
        <w:tab/>
      </w:r>
      <w:r w:rsidRPr="00B24E99">
        <w:rPr>
          <w:rFonts w:ascii="Verdana" w:hAnsi="Verdana"/>
          <w:sz w:val="20"/>
        </w:rPr>
        <w:tab/>
      </w:r>
      <w:r w:rsidRPr="00B24E99">
        <w:rPr>
          <w:rFonts w:ascii="Verdana" w:hAnsi="Verdana"/>
          <w:sz w:val="20"/>
        </w:rPr>
        <w:tab/>
        <w:t>Mindeststärke:</w:t>
      </w:r>
      <w:r w:rsidRPr="00B24E99">
        <w:rPr>
          <w:rFonts w:ascii="Verdana" w:hAnsi="Verdana"/>
          <w:sz w:val="20"/>
        </w:rPr>
        <w:tab/>
        <w:t>0,14 m.</w:t>
      </w:r>
    </w:p>
    <w:p w:rsidR="00B24E99" w:rsidRPr="00B24E99" w:rsidRDefault="00B24E99" w:rsidP="00B24E99">
      <w:pPr>
        <w:pStyle w:val="c11"/>
        <w:tabs>
          <w:tab w:val="left" w:pos="965"/>
        </w:tabs>
        <w:spacing w:line="240" w:lineRule="auto"/>
        <w:ind w:left="567"/>
        <w:jc w:val="both"/>
        <w:rPr>
          <w:rFonts w:ascii="Verdana" w:hAnsi="Verdana"/>
          <w:sz w:val="20"/>
        </w:rPr>
      </w:pPr>
    </w:p>
    <w:p w:rsidR="00B24E99" w:rsidRPr="00B24E99" w:rsidRDefault="00B24E99" w:rsidP="00B24E99">
      <w:pPr>
        <w:pStyle w:val="c11"/>
        <w:tabs>
          <w:tab w:val="left" w:pos="965"/>
        </w:tabs>
        <w:spacing w:line="240" w:lineRule="auto"/>
        <w:ind w:left="567"/>
        <w:jc w:val="both"/>
        <w:rPr>
          <w:rFonts w:ascii="Verdana" w:hAnsi="Verdana"/>
          <w:sz w:val="20"/>
        </w:rPr>
      </w:pPr>
      <w:r w:rsidRPr="00B24E99">
        <w:rPr>
          <w:rFonts w:ascii="Verdana" w:hAnsi="Verdana"/>
          <w:sz w:val="20"/>
        </w:rPr>
        <w:tab/>
        <w:t xml:space="preserve">2)  </w:t>
      </w:r>
      <w:r w:rsidR="001458CC">
        <w:rPr>
          <w:rFonts w:ascii="Verdana" w:hAnsi="Verdana"/>
          <w:sz w:val="20"/>
        </w:rPr>
        <w:t xml:space="preserve">liegende Grabmale: </w:t>
      </w:r>
      <w:r w:rsidR="001458CC">
        <w:rPr>
          <w:rFonts w:ascii="Verdana" w:hAnsi="Verdana"/>
          <w:sz w:val="20"/>
        </w:rPr>
        <w:tab/>
      </w:r>
      <w:r w:rsidR="001458CC">
        <w:rPr>
          <w:rFonts w:ascii="Verdana" w:hAnsi="Verdana"/>
          <w:sz w:val="20"/>
        </w:rPr>
        <w:tab/>
        <w:t xml:space="preserve">Breite: </w:t>
      </w:r>
      <w:r w:rsidR="001458CC">
        <w:rPr>
          <w:rFonts w:ascii="Verdana" w:hAnsi="Verdana"/>
          <w:sz w:val="20"/>
        </w:rPr>
        <w:tab/>
      </w:r>
      <w:r w:rsidR="001458CC">
        <w:rPr>
          <w:rFonts w:ascii="Verdana" w:hAnsi="Verdana"/>
          <w:sz w:val="20"/>
        </w:rPr>
        <w:tab/>
      </w:r>
      <w:r w:rsidRPr="00B24E99">
        <w:rPr>
          <w:rFonts w:ascii="Verdana" w:hAnsi="Verdana"/>
          <w:sz w:val="20"/>
        </w:rPr>
        <w:t>bis 0,80 m,</w:t>
      </w:r>
    </w:p>
    <w:p w:rsidR="00B24E99" w:rsidRPr="00B24E99" w:rsidRDefault="00B24E99" w:rsidP="00B24E99">
      <w:pPr>
        <w:pStyle w:val="c11"/>
        <w:tabs>
          <w:tab w:val="left" w:pos="965"/>
        </w:tabs>
        <w:spacing w:line="240" w:lineRule="auto"/>
        <w:ind w:left="567"/>
        <w:jc w:val="both"/>
        <w:rPr>
          <w:rFonts w:ascii="Verdana" w:hAnsi="Verdana"/>
          <w:sz w:val="20"/>
        </w:rPr>
      </w:pPr>
      <w:r w:rsidRPr="00B24E99">
        <w:rPr>
          <w:rFonts w:ascii="Verdana" w:hAnsi="Verdana"/>
          <w:sz w:val="20"/>
        </w:rPr>
        <w:tab/>
      </w:r>
      <w:r w:rsidRPr="00B24E99">
        <w:rPr>
          <w:rFonts w:ascii="Verdana" w:hAnsi="Verdana"/>
          <w:sz w:val="20"/>
        </w:rPr>
        <w:tab/>
      </w:r>
      <w:r w:rsidRPr="00B24E99">
        <w:rPr>
          <w:rFonts w:ascii="Verdana" w:hAnsi="Verdana"/>
          <w:sz w:val="20"/>
        </w:rPr>
        <w:tab/>
      </w:r>
      <w:r w:rsidRPr="00B24E99">
        <w:rPr>
          <w:rFonts w:ascii="Verdana" w:hAnsi="Verdana"/>
          <w:sz w:val="20"/>
        </w:rPr>
        <w:tab/>
      </w:r>
      <w:r w:rsidRPr="00B24E99">
        <w:rPr>
          <w:rFonts w:ascii="Verdana" w:hAnsi="Verdana"/>
          <w:sz w:val="20"/>
        </w:rPr>
        <w:tab/>
      </w:r>
      <w:r w:rsidRPr="00B24E99">
        <w:rPr>
          <w:rFonts w:ascii="Verdana" w:hAnsi="Verdana"/>
          <w:sz w:val="20"/>
        </w:rPr>
        <w:tab/>
        <w:t xml:space="preserve">Höchstlänge: </w:t>
      </w:r>
      <w:r w:rsidRPr="00B24E99">
        <w:rPr>
          <w:rFonts w:ascii="Verdana" w:hAnsi="Verdana"/>
          <w:sz w:val="20"/>
        </w:rPr>
        <w:tab/>
      </w:r>
      <w:r w:rsidRPr="00B24E99">
        <w:rPr>
          <w:rFonts w:ascii="Verdana" w:hAnsi="Verdana"/>
          <w:sz w:val="20"/>
        </w:rPr>
        <w:tab/>
        <w:t>0,70 m,</w:t>
      </w:r>
    </w:p>
    <w:p w:rsidR="00B24E99" w:rsidRPr="00B24E99" w:rsidRDefault="00B24E99" w:rsidP="00B24E99">
      <w:pPr>
        <w:pStyle w:val="c11"/>
        <w:tabs>
          <w:tab w:val="left" w:pos="600"/>
        </w:tabs>
        <w:spacing w:line="240" w:lineRule="auto"/>
        <w:rPr>
          <w:rFonts w:ascii="Verdana" w:hAnsi="Verdana"/>
          <w:sz w:val="20"/>
        </w:rPr>
      </w:pPr>
      <w:r w:rsidRPr="00B24E99">
        <w:rPr>
          <w:rFonts w:ascii="Verdana" w:hAnsi="Verdana"/>
          <w:sz w:val="20"/>
        </w:rPr>
        <w:tab/>
      </w:r>
      <w:r w:rsidRPr="00B24E99">
        <w:rPr>
          <w:rFonts w:ascii="Verdana" w:hAnsi="Verdana"/>
          <w:sz w:val="20"/>
        </w:rPr>
        <w:tab/>
      </w:r>
      <w:r w:rsidRPr="00B24E99">
        <w:rPr>
          <w:rFonts w:ascii="Verdana" w:hAnsi="Verdana"/>
          <w:sz w:val="20"/>
        </w:rPr>
        <w:tab/>
      </w:r>
      <w:r w:rsidRPr="00B24E99">
        <w:rPr>
          <w:rFonts w:ascii="Verdana" w:hAnsi="Verdana"/>
          <w:sz w:val="20"/>
        </w:rPr>
        <w:tab/>
        <w:t xml:space="preserve">   Mindeststärke:</w:t>
      </w:r>
      <w:r w:rsidRPr="00B24E99">
        <w:rPr>
          <w:rFonts w:ascii="Verdana" w:hAnsi="Verdana"/>
          <w:sz w:val="20"/>
        </w:rPr>
        <w:tab/>
        <w:t xml:space="preserve">   0,06 m.</w:t>
      </w:r>
    </w:p>
    <w:p w:rsidR="00B24E99" w:rsidRPr="00B24E99" w:rsidRDefault="00B24E99" w:rsidP="00B24E99">
      <w:pPr>
        <w:pStyle w:val="c11"/>
        <w:tabs>
          <w:tab w:val="left" w:pos="600"/>
        </w:tabs>
        <w:spacing w:line="240" w:lineRule="auto"/>
        <w:rPr>
          <w:rFonts w:ascii="Verdana" w:hAnsi="Verdana"/>
          <w:sz w:val="20"/>
        </w:rPr>
      </w:pPr>
    </w:p>
    <w:p w:rsidR="00B24E99" w:rsidRPr="00B24E99" w:rsidRDefault="00B24E99" w:rsidP="00B24E99">
      <w:pPr>
        <w:pStyle w:val="c11"/>
        <w:tabs>
          <w:tab w:val="left" w:pos="600"/>
        </w:tabs>
        <w:spacing w:line="240" w:lineRule="auto"/>
        <w:rPr>
          <w:rFonts w:ascii="Verdana" w:hAnsi="Verdana"/>
          <w:sz w:val="20"/>
        </w:rPr>
      </w:pPr>
    </w:p>
    <w:p w:rsidR="00B24E99" w:rsidRPr="00B24E99" w:rsidRDefault="00B24E99" w:rsidP="00B24E99">
      <w:pPr>
        <w:pStyle w:val="c11"/>
        <w:tabs>
          <w:tab w:val="left" w:pos="600"/>
        </w:tabs>
        <w:spacing w:line="240" w:lineRule="auto"/>
        <w:ind w:left="600"/>
        <w:jc w:val="both"/>
        <w:rPr>
          <w:rFonts w:ascii="Verdana" w:hAnsi="Verdana"/>
          <w:sz w:val="20"/>
        </w:rPr>
      </w:pPr>
      <w:r w:rsidRPr="00B24E99">
        <w:rPr>
          <w:rFonts w:ascii="Verdana" w:hAnsi="Verdana"/>
          <w:sz w:val="20"/>
        </w:rPr>
        <w:t>b)  auf Wahlgrabstätten:</w:t>
      </w:r>
    </w:p>
    <w:p w:rsidR="00B24E99" w:rsidRPr="00B24E99" w:rsidRDefault="00B24E99" w:rsidP="00B24E99">
      <w:pPr>
        <w:pStyle w:val="c11"/>
        <w:tabs>
          <w:tab w:val="left" w:pos="1260"/>
          <w:tab w:val="left" w:pos="4320"/>
        </w:tabs>
        <w:spacing w:line="240" w:lineRule="auto"/>
        <w:ind w:left="900"/>
        <w:jc w:val="both"/>
        <w:rPr>
          <w:rFonts w:ascii="Verdana" w:hAnsi="Verdana"/>
          <w:sz w:val="20"/>
        </w:rPr>
      </w:pPr>
      <w:r w:rsidRPr="00B24E99">
        <w:rPr>
          <w:rFonts w:ascii="Verdana" w:hAnsi="Verdana"/>
          <w:sz w:val="20"/>
        </w:rPr>
        <w:br w:type="textWrapping" w:clear="all"/>
        <w:t>1)</w:t>
      </w:r>
      <w:r w:rsidRPr="00B24E99">
        <w:rPr>
          <w:rFonts w:ascii="Verdana" w:hAnsi="Verdana"/>
          <w:sz w:val="20"/>
        </w:rPr>
        <w:tab/>
        <w:t>stehende Grabmale:</w:t>
      </w:r>
      <w:r w:rsidRPr="00B24E99">
        <w:rPr>
          <w:rFonts w:ascii="Verdana" w:hAnsi="Verdana"/>
          <w:sz w:val="20"/>
        </w:rPr>
        <w:tab/>
        <w:t xml:space="preserve">Höhe: </w:t>
      </w:r>
      <w:r w:rsidRPr="00B24E99">
        <w:rPr>
          <w:rFonts w:ascii="Verdana" w:hAnsi="Verdana"/>
          <w:sz w:val="20"/>
        </w:rPr>
        <w:tab/>
      </w:r>
      <w:r w:rsidRPr="00B24E99">
        <w:rPr>
          <w:rFonts w:ascii="Verdana" w:hAnsi="Verdana"/>
          <w:sz w:val="20"/>
        </w:rPr>
        <w:tab/>
        <w:t>0,80 m bis 1,20 m,</w:t>
      </w:r>
    </w:p>
    <w:p w:rsidR="00B24E99" w:rsidRPr="00B24E99" w:rsidRDefault="00B24E99" w:rsidP="00B24E99">
      <w:pPr>
        <w:pStyle w:val="c11"/>
        <w:tabs>
          <w:tab w:val="left" w:pos="600"/>
          <w:tab w:val="left" w:pos="1560"/>
          <w:tab w:val="left" w:pos="4320"/>
        </w:tabs>
        <w:spacing w:line="240" w:lineRule="auto"/>
        <w:ind w:left="1418"/>
        <w:jc w:val="both"/>
        <w:rPr>
          <w:rFonts w:ascii="Verdana" w:hAnsi="Verdana"/>
          <w:sz w:val="20"/>
        </w:rPr>
      </w:pPr>
      <w:r w:rsidRPr="00B24E99">
        <w:rPr>
          <w:rFonts w:ascii="Verdana" w:hAnsi="Verdana"/>
          <w:sz w:val="20"/>
        </w:rPr>
        <w:tab/>
      </w:r>
      <w:r w:rsidRPr="00B24E99">
        <w:rPr>
          <w:rFonts w:ascii="Verdana" w:hAnsi="Verdana"/>
          <w:sz w:val="20"/>
        </w:rPr>
        <w:tab/>
        <w:t>Mindeststärke:</w:t>
      </w:r>
      <w:r w:rsidRPr="00B24E99">
        <w:rPr>
          <w:rFonts w:ascii="Verdana" w:hAnsi="Verdana"/>
          <w:sz w:val="20"/>
        </w:rPr>
        <w:tab/>
        <w:t>0,14 m.</w:t>
      </w:r>
    </w:p>
    <w:p w:rsidR="00B24E99" w:rsidRPr="00B24E99" w:rsidRDefault="00B24E99" w:rsidP="00B24E99">
      <w:pPr>
        <w:pStyle w:val="c11"/>
        <w:tabs>
          <w:tab w:val="left" w:pos="600"/>
        </w:tabs>
        <w:spacing w:line="240" w:lineRule="auto"/>
        <w:jc w:val="both"/>
        <w:rPr>
          <w:rFonts w:ascii="Verdana" w:hAnsi="Verdana"/>
          <w:sz w:val="20"/>
        </w:rPr>
      </w:pPr>
    </w:p>
    <w:p w:rsidR="00B24E99" w:rsidRPr="00B24E99" w:rsidRDefault="00B24E99" w:rsidP="00B24E99">
      <w:pPr>
        <w:pStyle w:val="c11"/>
        <w:tabs>
          <w:tab w:val="left" w:pos="600"/>
          <w:tab w:val="left" w:pos="1260"/>
          <w:tab w:val="left" w:pos="4320"/>
        </w:tabs>
        <w:spacing w:line="240" w:lineRule="auto"/>
        <w:ind w:left="900"/>
        <w:jc w:val="both"/>
        <w:rPr>
          <w:rFonts w:ascii="Verdana" w:hAnsi="Verdana"/>
          <w:sz w:val="20"/>
        </w:rPr>
      </w:pPr>
      <w:r w:rsidRPr="00B24E99">
        <w:rPr>
          <w:rFonts w:ascii="Verdana" w:hAnsi="Verdana"/>
          <w:sz w:val="20"/>
        </w:rPr>
        <w:t>2)</w:t>
      </w:r>
      <w:r w:rsidRPr="00B24E99">
        <w:rPr>
          <w:rFonts w:ascii="Verdana" w:hAnsi="Verdana"/>
          <w:sz w:val="20"/>
        </w:rPr>
        <w:tab/>
        <w:t>liegende Grabmale:</w:t>
      </w:r>
      <w:r w:rsidRPr="00B24E99">
        <w:rPr>
          <w:rFonts w:ascii="Verdana" w:hAnsi="Verdana"/>
          <w:sz w:val="20"/>
        </w:rPr>
        <w:tab/>
        <w:t>Breite:</w:t>
      </w:r>
      <w:r w:rsidRPr="00B24E99">
        <w:rPr>
          <w:rFonts w:ascii="Verdana" w:hAnsi="Verdana"/>
          <w:sz w:val="20"/>
        </w:rPr>
        <w:tab/>
      </w:r>
      <w:r w:rsidRPr="00B24E99">
        <w:rPr>
          <w:rFonts w:ascii="Verdana" w:hAnsi="Verdana"/>
          <w:sz w:val="20"/>
        </w:rPr>
        <w:tab/>
      </w:r>
      <w:r w:rsidRPr="00B24E99">
        <w:rPr>
          <w:rFonts w:ascii="Verdana" w:hAnsi="Verdana"/>
          <w:sz w:val="20"/>
        </w:rPr>
        <w:tab/>
        <w:t>bis 1,00 m,</w:t>
      </w:r>
    </w:p>
    <w:p w:rsidR="00B24E99" w:rsidRPr="00B24E99" w:rsidRDefault="00B24E99" w:rsidP="00B24E99">
      <w:pPr>
        <w:pStyle w:val="c11"/>
        <w:tabs>
          <w:tab w:val="left" w:pos="600"/>
          <w:tab w:val="left" w:pos="4320"/>
        </w:tabs>
        <w:spacing w:line="240" w:lineRule="auto"/>
        <w:ind w:left="1418"/>
        <w:jc w:val="both"/>
        <w:rPr>
          <w:rFonts w:ascii="Verdana" w:hAnsi="Verdana"/>
          <w:sz w:val="20"/>
        </w:rPr>
      </w:pPr>
      <w:r w:rsidRPr="00B24E99">
        <w:rPr>
          <w:rFonts w:ascii="Verdana" w:hAnsi="Verdana"/>
          <w:sz w:val="20"/>
        </w:rPr>
        <w:tab/>
        <w:t>Länge:</w:t>
      </w:r>
      <w:r w:rsidRPr="00B24E99">
        <w:rPr>
          <w:rFonts w:ascii="Verdana" w:hAnsi="Verdana"/>
          <w:sz w:val="20"/>
        </w:rPr>
        <w:tab/>
      </w:r>
      <w:r w:rsidRPr="00B24E99">
        <w:rPr>
          <w:rFonts w:ascii="Verdana" w:hAnsi="Verdana"/>
          <w:sz w:val="20"/>
        </w:rPr>
        <w:tab/>
        <w:t xml:space="preserve">bis 1,20 m, </w:t>
      </w:r>
    </w:p>
    <w:p w:rsidR="00B24E99" w:rsidRPr="00B24E99" w:rsidRDefault="00B24E99" w:rsidP="00B24E99">
      <w:pPr>
        <w:pStyle w:val="c11"/>
        <w:tabs>
          <w:tab w:val="left" w:pos="600"/>
        </w:tabs>
        <w:spacing w:line="240" w:lineRule="auto"/>
        <w:jc w:val="left"/>
        <w:rPr>
          <w:rFonts w:ascii="Verdana" w:hAnsi="Verdana"/>
          <w:sz w:val="20"/>
        </w:rPr>
      </w:pPr>
      <w:r w:rsidRPr="00B24E99">
        <w:rPr>
          <w:rFonts w:ascii="Verdana" w:hAnsi="Verdana"/>
          <w:sz w:val="20"/>
        </w:rPr>
        <w:tab/>
      </w:r>
      <w:r w:rsidRPr="00B24E99">
        <w:rPr>
          <w:rFonts w:ascii="Verdana" w:hAnsi="Verdana"/>
          <w:sz w:val="20"/>
        </w:rPr>
        <w:tab/>
      </w:r>
      <w:r w:rsidRPr="00B24E99">
        <w:rPr>
          <w:rFonts w:ascii="Verdana" w:hAnsi="Verdana"/>
          <w:sz w:val="20"/>
        </w:rPr>
        <w:tab/>
      </w:r>
      <w:r w:rsidRPr="00B24E99">
        <w:rPr>
          <w:rFonts w:ascii="Verdana" w:hAnsi="Verdana"/>
          <w:sz w:val="20"/>
        </w:rPr>
        <w:tab/>
      </w:r>
      <w:r w:rsidRPr="00B24E99">
        <w:rPr>
          <w:rFonts w:ascii="Verdana" w:hAnsi="Verdana"/>
          <w:sz w:val="20"/>
        </w:rPr>
        <w:tab/>
      </w:r>
      <w:r w:rsidRPr="00B24E99">
        <w:rPr>
          <w:rFonts w:ascii="Verdana" w:hAnsi="Verdana"/>
          <w:sz w:val="20"/>
        </w:rPr>
        <w:tab/>
      </w:r>
      <w:r w:rsidRPr="00B24E99">
        <w:rPr>
          <w:rFonts w:ascii="Verdana" w:hAnsi="Verdana"/>
          <w:sz w:val="20"/>
        </w:rPr>
        <w:tab/>
        <w:t xml:space="preserve"> Mindesthöhe: </w:t>
      </w:r>
      <w:r w:rsidRPr="00B24E99">
        <w:rPr>
          <w:rFonts w:ascii="Verdana" w:hAnsi="Verdana"/>
          <w:sz w:val="20"/>
        </w:rPr>
        <w:tab/>
        <w:t>0,06 m.</w:t>
      </w:r>
    </w:p>
    <w:p w:rsidR="00B24E99" w:rsidRPr="00B24E99" w:rsidRDefault="00B24E99" w:rsidP="00B24E99">
      <w:pPr>
        <w:pStyle w:val="c11"/>
        <w:tabs>
          <w:tab w:val="left" w:pos="600"/>
        </w:tabs>
        <w:spacing w:line="240" w:lineRule="auto"/>
        <w:jc w:val="left"/>
        <w:rPr>
          <w:rFonts w:ascii="Verdana" w:hAnsi="Verdana"/>
          <w:sz w:val="20"/>
        </w:rPr>
      </w:pPr>
    </w:p>
    <w:p w:rsidR="00B24E99" w:rsidRPr="00B24E99" w:rsidRDefault="0043772E" w:rsidP="00B24E99">
      <w:pPr>
        <w:pStyle w:val="c11"/>
        <w:tabs>
          <w:tab w:val="left" w:pos="600"/>
        </w:tabs>
        <w:spacing w:line="240" w:lineRule="auto"/>
        <w:jc w:val="both"/>
        <w:rPr>
          <w:rFonts w:ascii="Verdana" w:hAnsi="Verdana"/>
          <w:sz w:val="20"/>
        </w:rPr>
      </w:pPr>
      <w:r>
        <w:rPr>
          <w:rFonts w:ascii="Verdana" w:hAnsi="Verdana"/>
          <w:sz w:val="20"/>
        </w:rPr>
        <w:t>(3)</w:t>
      </w:r>
      <w:r>
        <w:rPr>
          <w:rFonts w:ascii="Verdana" w:hAnsi="Verdana"/>
          <w:sz w:val="20"/>
        </w:rPr>
        <w:tab/>
      </w:r>
      <w:r w:rsidR="00B24E99" w:rsidRPr="00B24E99">
        <w:rPr>
          <w:rFonts w:ascii="Verdana" w:hAnsi="Verdana"/>
          <w:sz w:val="20"/>
        </w:rPr>
        <w:t>Auf Urnengrabstätten sind Grabmale bis zu folgenden Größen zulässig:</w:t>
      </w:r>
    </w:p>
    <w:p w:rsidR="00B24E99" w:rsidRPr="00B24E99" w:rsidRDefault="00B24E99" w:rsidP="00B24E99">
      <w:pPr>
        <w:pStyle w:val="c11"/>
        <w:tabs>
          <w:tab w:val="left" w:pos="600"/>
        </w:tabs>
        <w:spacing w:line="240" w:lineRule="auto"/>
        <w:jc w:val="both"/>
        <w:rPr>
          <w:rFonts w:ascii="Verdana" w:hAnsi="Verdana"/>
          <w:b/>
          <w:sz w:val="20"/>
        </w:rPr>
      </w:pPr>
    </w:p>
    <w:p w:rsidR="00B24E99" w:rsidRPr="00B24E99" w:rsidRDefault="00B24E99" w:rsidP="0043772E">
      <w:pPr>
        <w:pStyle w:val="c11"/>
        <w:tabs>
          <w:tab w:val="left" w:pos="600"/>
        </w:tabs>
        <w:spacing w:line="240" w:lineRule="auto"/>
        <w:ind w:left="567"/>
        <w:jc w:val="both"/>
        <w:rPr>
          <w:rFonts w:ascii="Verdana" w:hAnsi="Verdana"/>
          <w:sz w:val="20"/>
        </w:rPr>
      </w:pPr>
      <w:r w:rsidRPr="00B24E99">
        <w:rPr>
          <w:rFonts w:ascii="Verdana" w:hAnsi="Verdana"/>
          <w:sz w:val="20"/>
        </w:rPr>
        <w:t>a) auf Urnenreihengrabstätten:</w:t>
      </w:r>
    </w:p>
    <w:p w:rsidR="00B24E99" w:rsidRPr="00B24E99" w:rsidRDefault="00B24E99" w:rsidP="00B24E99">
      <w:pPr>
        <w:pStyle w:val="c11"/>
        <w:tabs>
          <w:tab w:val="left" w:pos="600"/>
        </w:tabs>
        <w:spacing w:line="240" w:lineRule="auto"/>
        <w:jc w:val="both"/>
        <w:rPr>
          <w:rFonts w:ascii="Verdana" w:hAnsi="Verdana"/>
          <w:sz w:val="20"/>
        </w:rPr>
      </w:pPr>
    </w:p>
    <w:p w:rsidR="00B24E99" w:rsidRPr="00B24E99" w:rsidRDefault="00B24E99" w:rsidP="00B24E99">
      <w:pPr>
        <w:pStyle w:val="c11"/>
        <w:tabs>
          <w:tab w:val="left" w:pos="600"/>
          <w:tab w:val="left" w:pos="1260"/>
          <w:tab w:val="left" w:pos="4320"/>
        </w:tabs>
        <w:spacing w:line="240" w:lineRule="auto"/>
        <w:ind w:left="851"/>
        <w:jc w:val="both"/>
        <w:rPr>
          <w:rFonts w:ascii="Verdana" w:hAnsi="Verdana"/>
          <w:sz w:val="20"/>
        </w:rPr>
      </w:pPr>
      <w:r w:rsidRPr="00B24E99">
        <w:rPr>
          <w:rFonts w:ascii="Verdana" w:hAnsi="Verdana"/>
          <w:sz w:val="20"/>
        </w:rPr>
        <w:t>1)</w:t>
      </w:r>
      <w:r w:rsidRPr="00B24E99">
        <w:rPr>
          <w:rFonts w:ascii="Verdana" w:hAnsi="Verdana"/>
          <w:sz w:val="20"/>
        </w:rPr>
        <w:tab/>
        <w:t>liegende Grabmale:</w:t>
      </w:r>
      <w:r w:rsidRPr="00B24E99">
        <w:rPr>
          <w:rFonts w:ascii="Verdana" w:hAnsi="Verdana"/>
          <w:sz w:val="20"/>
        </w:rPr>
        <w:tab/>
        <w:t xml:space="preserve">Größe: </w:t>
      </w:r>
      <w:r w:rsidRPr="00B24E99">
        <w:rPr>
          <w:rFonts w:ascii="Verdana" w:hAnsi="Verdana"/>
          <w:sz w:val="20"/>
        </w:rPr>
        <w:tab/>
      </w:r>
      <w:r w:rsidRPr="00B24E99">
        <w:rPr>
          <w:rFonts w:ascii="Verdana" w:hAnsi="Verdana"/>
          <w:sz w:val="20"/>
        </w:rPr>
        <w:tab/>
        <w:t xml:space="preserve">   </w:t>
      </w:r>
      <w:r w:rsidR="0035756D">
        <w:rPr>
          <w:rFonts w:ascii="Verdana" w:hAnsi="Verdana"/>
          <w:sz w:val="20"/>
        </w:rPr>
        <w:t xml:space="preserve"> </w:t>
      </w:r>
      <w:r w:rsidRPr="00B24E99">
        <w:rPr>
          <w:rFonts w:ascii="Verdana" w:hAnsi="Verdana"/>
          <w:sz w:val="20"/>
        </w:rPr>
        <w:t>max. 0,60 m x 0,80 m,</w:t>
      </w:r>
    </w:p>
    <w:p w:rsidR="00B24E99" w:rsidRPr="00B24E99" w:rsidRDefault="00B24E99" w:rsidP="00B24E99">
      <w:pPr>
        <w:pStyle w:val="c11"/>
        <w:tabs>
          <w:tab w:val="left" w:pos="600"/>
          <w:tab w:val="left" w:pos="4320"/>
        </w:tabs>
        <w:spacing w:line="240" w:lineRule="auto"/>
        <w:ind w:left="851"/>
        <w:jc w:val="both"/>
        <w:rPr>
          <w:rFonts w:ascii="Verdana" w:hAnsi="Verdana"/>
          <w:sz w:val="20"/>
        </w:rPr>
      </w:pPr>
      <w:r w:rsidRPr="00B24E99">
        <w:rPr>
          <w:rFonts w:ascii="Verdana" w:hAnsi="Verdana"/>
          <w:sz w:val="20"/>
        </w:rPr>
        <w:tab/>
        <w:t>Höhe der Hinterkante: max. 0,15 m;</w:t>
      </w:r>
    </w:p>
    <w:p w:rsidR="00B24E99" w:rsidRPr="00B24E99" w:rsidRDefault="00B24E99" w:rsidP="00B24E99">
      <w:pPr>
        <w:pStyle w:val="c11"/>
        <w:tabs>
          <w:tab w:val="left" w:pos="600"/>
          <w:tab w:val="left" w:pos="4320"/>
        </w:tabs>
        <w:spacing w:line="240" w:lineRule="auto"/>
        <w:ind w:left="851"/>
        <w:jc w:val="both"/>
        <w:rPr>
          <w:rFonts w:ascii="Verdana" w:hAnsi="Verdana"/>
          <w:sz w:val="20"/>
        </w:rPr>
      </w:pPr>
      <w:r w:rsidRPr="00B24E99">
        <w:rPr>
          <w:rFonts w:ascii="Verdana" w:hAnsi="Verdana"/>
          <w:sz w:val="20"/>
        </w:rPr>
        <w:tab/>
        <w:t>Mindeststärke:</w:t>
      </w:r>
      <w:r w:rsidRPr="00B24E99">
        <w:rPr>
          <w:rFonts w:ascii="Verdana" w:hAnsi="Verdana"/>
          <w:sz w:val="20"/>
        </w:rPr>
        <w:tab/>
        <w:t xml:space="preserve">   </w:t>
      </w:r>
      <w:r w:rsidR="0035756D">
        <w:rPr>
          <w:rFonts w:ascii="Verdana" w:hAnsi="Verdana"/>
          <w:sz w:val="20"/>
        </w:rPr>
        <w:t xml:space="preserve"> </w:t>
      </w:r>
      <w:r w:rsidRPr="00B24E99">
        <w:rPr>
          <w:rFonts w:ascii="Verdana" w:hAnsi="Verdana"/>
          <w:sz w:val="20"/>
        </w:rPr>
        <w:t>0,06 m.</w:t>
      </w:r>
    </w:p>
    <w:p w:rsidR="00B24E99" w:rsidRPr="00B24E99" w:rsidRDefault="00B24E99" w:rsidP="00B24E99">
      <w:pPr>
        <w:pStyle w:val="c11"/>
        <w:tabs>
          <w:tab w:val="left" w:pos="600"/>
        </w:tabs>
        <w:spacing w:line="240" w:lineRule="auto"/>
        <w:jc w:val="both"/>
        <w:rPr>
          <w:rFonts w:ascii="Verdana" w:hAnsi="Verdana"/>
          <w:sz w:val="20"/>
        </w:rPr>
      </w:pPr>
    </w:p>
    <w:p w:rsidR="00B24E99" w:rsidRPr="00B24E99" w:rsidRDefault="00B24E99" w:rsidP="00B24E99">
      <w:pPr>
        <w:pStyle w:val="c11"/>
        <w:tabs>
          <w:tab w:val="left" w:pos="600"/>
        </w:tabs>
        <w:spacing w:line="240" w:lineRule="auto"/>
        <w:ind w:left="851"/>
        <w:jc w:val="both"/>
        <w:rPr>
          <w:rFonts w:ascii="Verdana" w:hAnsi="Verdana"/>
          <w:sz w:val="20"/>
        </w:rPr>
      </w:pPr>
      <w:r w:rsidRPr="00B24E99">
        <w:rPr>
          <w:rFonts w:ascii="Verdana" w:hAnsi="Verdana"/>
          <w:sz w:val="20"/>
        </w:rPr>
        <w:t>2)  stehende Grabmale:</w:t>
      </w:r>
      <w:r w:rsidRPr="00B24E99">
        <w:rPr>
          <w:rFonts w:ascii="Verdana" w:hAnsi="Verdana"/>
          <w:sz w:val="20"/>
        </w:rPr>
        <w:tab/>
      </w:r>
      <w:r w:rsidRPr="00B24E99">
        <w:rPr>
          <w:rFonts w:ascii="Verdana" w:hAnsi="Verdana"/>
          <w:sz w:val="20"/>
        </w:rPr>
        <w:tab/>
        <w:t>Grundriss:</w:t>
      </w:r>
      <w:r w:rsidRPr="00B24E99">
        <w:rPr>
          <w:rFonts w:ascii="Verdana" w:hAnsi="Verdana"/>
          <w:sz w:val="20"/>
        </w:rPr>
        <w:tab/>
      </w:r>
      <w:r w:rsidRPr="00B24E99">
        <w:rPr>
          <w:rFonts w:ascii="Verdana" w:hAnsi="Verdana"/>
          <w:sz w:val="20"/>
        </w:rPr>
        <w:tab/>
        <w:t xml:space="preserve">  max. 0,35 m x 0,35 m,</w:t>
      </w:r>
    </w:p>
    <w:p w:rsidR="00B24E99" w:rsidRPr="00B24E99" w:rsidRDefault="00B24E99" w:rsidP="00B24E99">
      <w:pPr>
        <w:pStyle w:val="c11"/>
        <w:tabs>
          <w:tab w:val="left" w:pos="600"/>
        </w:tabs>
        <w:spacing w:line="240" w:lineRule="auto"/>
        <w:ind w:left="851"/>
        <w:jc w:val="both"/>
        <w:rPr>
          <w:rFonts w:ascii="Verdana" w:hAnsi="Verdana"/>
          <w:sz w:val="20"/>
        </w:rPr>
      </w:pPr>
      <w:r w:rsidRPr="00B24E99">
        <w:rPr>
          <w:rFonts w:ascii="Verdana" w:hAnsi="Verdana"/>
          <w:sz w:val="20"/>
        </w:rPr>
        <w:tab/>
      </w:r>
      <w:r w:rsidRPr="00B24E99">
        <w:rPr>
          <w:rFonts w:ascii="Verdana" w:hAnsi="Verdana"/>
          <w:sz w:val="20"/>
        </w:rPr>
        <w:tab/>
      </w:r>
      <w:r w:rsidRPr="00B24E99">
        <w:rPr>
          <w:rFonts w:ascii="Verdana" w:hAnsi="Verdana"/>
          <w:sz w:val="20"/>
        </w:rPr>
        <w:tab/>
      </w:r>
      <w:r w:rsidRPr="00B24E99">
        <w:rPr>
          <w:rFonts w:ascii="Verdana" w:hAnsi="Verdana"/>
          <w:sz w:val="20"/>
        </w:rPr>
        <w:tab/>
      </w:r>
      <w:r w:rsidRPr="00B24E99">
        <w:rPr>
          <w:rFonts w:ascii="Verdana" w:hAnsi="Verdana"/>
          <w:sz w:val="20"/>
        </w:rPr>
        <w:tab/>
        <w:t>Höhe:</w:t>
      </w:r>
      <w:r w:rsidRPr="00B24E99">
        <w:rPr>
          <w:rFonts w:ascii="Verdana" w:hAnsi="Verdana"/>
          <w:sz w:val="20"/>
        </w:rPr>
        <w:tab/>
      </w:r>
      <w:r w:rsidRPr="00B24E99">
        <w:rPr>
          <w:rFonts w:ascii="Verdana" w:hAnsi="Verdana"/>
          <w:sz w:val="20"/>
        </w:rPr>
        <w:tab/>
      </w:r>
      <w:r w:rsidRPr="00B24E99">
        <w:rPr>
          <w:rFonts w:ascii="Verdana" w:hAnsi="Verdana"/>
          <w:sz w:val="20"/>
        </w:rPr>
        <w:tab/>
        <w:t xml:space="preserve">  bis 0,80 m,</w:t>
      </w:r>
      <w:r w:rsidRPr="00B24E99">
        <w:rPr>
          <w:rFonts w:ascii="Verdana" w:hAnsi="Verdana"/>
          <w:sz w:val="20"/>
        </w:rPr>
        <w:tab/>
      </w:r>
      <w:r w:rsidRPr="00B24E99">
        <w:rPr>
          <w:rFonts w:ascii="Verdana" w:hAnsi="Verdana"/>
          <w:sz w:val="20"/>
        </w:rPr>
        <w:tab/>
      </w:r>
      <w:r w:rsidRPr="00B24E99">
        <w:rPr>
          <w:rFonts w:ascii="Verdana" w:hAnsi="Verdana"/>
          <w:sz w:val="20"/>
        </w:rPr>
        <w:tab/>
      </w:r>
      <w:r w:rsidRPr="00B24E99">
        <w:rPr>
          <w:rFonts w:ascii="Verdana" w:hAnsi="Verdana"/>
          <w:sz w:val="20"/>
        </w:rPr>
        <w:tab/>
      </w:r>
      <w:r w:rsidRPr="00B24E99">
        <w:rPr>
          <w:rFonts w:ascii="Verdana" w:hAnsi="Verdana"/>
          <w:sz w:val="20"/>
        </w:rPr>
        <w:tab/>
      </w:r>
      <w:r w:rsidRPr="00B24E99">
        <w:rPr>
          <w:rFonts w:ascii="Verdana" w:hAnsi="Verdana"/>
          <w:sz w:val="20"/>
        </w:rPr>
        <w:tab/>
      </w:r>
      <w:r w:rsidRPr="00B24E99">
        <w:rPr>
          <w:rFonts w:ascii="Verdana" w:hAnsi="Verdana"/>
          <w:sz w:val="20"/>
        </w:rPr>
        <w:tab/>
        <w:t xml:space="preserve">Mindeststärke: </w:t>
      </w:r>
      <w:r w:rsidRPr="00B24E99">
        <w:rPr>
          <w:rFonts w:ascii="Verdana" w:hAnsi="Verdana"/>
          <w:sz w:val="20"/>
        </w:rPr>
        <w:tab/>
        <w:t xml:space="preserve">  0,14 m;</w:t>
      </w:r>
    </w:p>
    <w:p w:rsidR="00B24E99" w:rsidRPr="00B24E99" w:rsidRDefault="00B24E99" w:rsidP="00B24E99">
      <w:pPr>
        <w:pStyle w:val="c11"/>
        <w:tabs>
          <w:tab w:val="left" w:pos="600"/>
        </w:tabs>
        <w:spacing w:line="240" w:lineRule="auto"/>
        <w:jc w:val="both"/>
        <w:rPr>
          <w:rFonts w:ascii="Verdana" w:hAnsi="Verdana"/>
          <w:sz w:val="20"/>
        </w:rPr>
      </w:pPr>
    </w:p>
    <w:p w:rsidR="00B24E99" w:rsidRPr="00B24E99" w:rsidRDefault="00B24E99" w:rsidP="00B24E99">
      <w:pPr>
        <w:pStyle w:val="c11"/>
        <w:tabs>
          <w:tab w:val="left" w:pos="600"/>
        </w:tabs>
        <w:spacing w:line="240" w:lineRule="auto"/>
        <w:ind w:left="567"/>
        <w:jc w:val="both"/>
        <w:rPr>
          <w:rFonts w:ascii="Verdana" w:hAnsi="Verdana"/>
          <w:sz w:val="20"/>
        </w:rPr>
      </w:pPr>
    </w:p>
    <w:p w:rsidR="00B24E99" w:rsidRPr="00B24E99" w:rsidRDefault="00B24E99" w:rsidP="00B24E99">
      <w:pPr>
        <w:pStyle w:val="c11"/>
        <w:tabs>
          <w:tab w:val="left" w:pos="600"/>
        </w:tabs>
        <w:spacing w:line="240" w:lineRule="auto"/>
        <w:ind w:left="567"/>
        <w:jc w:val="both"/>
        <w:rPr>
          <w:rFonts w:ascii="Verdana" w:hAnsi="Verdana"/>
          <w:sz w:val="20"/>
        </w:rPr>
      </w:pPr>
      <w:r w:rsidRPr="00B24E99">
        <w:rPr>
          <w:rFonts w:ascii="Verdana" w:hAnsi="Verdana"/>
          <w:sz w:val="20"/>
        </w:rPr>
        <w:t>b) auf Urnenwahlgrabstätten:</w:t>
      </w:r>
    </w:p>
    <w:p w:rsidR="00B24E99" w:rsidRPr="00B24E99" w:rsidRDefault="00B24E99" w:rsidP="00B24E99">
      <w:pPr>
        <w:pStyle w:val="c11"/>
        <w:tabs>
          <w:tab w:val="left" w:pos="600"/>
        </w:tabs>
        <w:spacing w:line="240" w:lineRule="auto"/>
        <w:jc w:val="both"/>
        <w:rPr>
          <w:rFonts w:ascii="Verdana" w:hAnsi="Verdana"/>
          <w:sz w:val="20"/>
        </w:rPr>
      </w:pPr>
    </w:p>
    <w:p w:rsidR="00B24E99" w:rsidRPr="00B24E99" w:rsidRDefault="00B24E99" w:rsidP="00B24E99">
      <w:pPr>
        <w:pStyle w:val="c11"/>
        <w:tabs>
          <w:tab w:val="left" w:pos="600"/>
        </w:tabs>
        <w:spacing w:line="240" w:lineRule="auto"/>
        <w:ind w:left="851"/>
        <w:jc w:val="both"/>
        <w:rPr>
          <w:rFonts w:ascii="Verdana" w:hAnsi="Verdana"/>
          <w:sz w:val="20"/>
        </w:rPr>
      </w:pPr>
      <w:r w:rsidRPr="00B24E99">
        <w:rPr>
          <w:rFonts w:ascii="Verdana" w:hAnsi="Verdana"/>
          <w:sz w:val="20"/>
        </w:rPr>
        <w:t>1)</w:t>
      </w:r>
      <w:r w:rsidRPr="00B24E99">
        <w:rPr>
          <w:rFonts w:ascii="Verdana" w:hAnsi="Verdana"/>
          <w:sz w:val="20"/>
        </w:rPr>
        <w:tab/>
        <w:t xml:space="preserve">stehende Grabmale: </w:t>
      </w:r>
      <w:r w:rsidRPr="00B24E99">
        <w:rPr>
          <w:rFonts w:ascii="Verdana" w:hAnsi="Verdana"/>
          <w:sz w:val="20"/>
        </w:rPr>
        <w:tab/>
      </w:r>
      <w:r w:rsidRPr="00B24E99">
        <w:rPr>
          <w:rFonts w:ascii="Verdana" w:hAnsi="Verdana"/>
          <w:sz w:val="20"/>
        </w:rPr>
        <w:tab/>
        <w:t>Grundriss:</w:t>
      </w:r>
      <w:r w:rsidRPr="00B24E99">
        <w:rPr>
          <w:rFonts w:ascii="Verdana" w:hAnsi="Verdana"/>
          <w:sz w:val="20"/>
        </w:rPr>
        <w:tab/>
      </w:r>
      <w:r w:rsidRPr="00B24E99">
        <w:rPr>
          <w:rFonts w:ascii="Verdana" w:hAnsi="Verdana"/>
          <w:sz w:val="20"/>
        </w:rPr>
        <w:tab/>
        <w:t>max. 0,40 m x 0,40 m,</w:t>
      </w:r>
    </w:p>
    <w:p w:rsidR="00B24E99" w:rsidRPr="00B24E99" w:rsidRDefault="00B24E99" w:rsidP="00B24E99">
      <w:pPr>
        <w:pStyle w:val="c11"/>
        <w:tabs>
          <w:tab w:val="left" w:pos="600"/>
        </w:tabs>
        <w:spacing w:line="240" w:lineRule="auto"/>
        <w:ind w:left="1134"/>
        <w:jc w:val="both"/>
        <w:rPr>
          <w:rFonts w:ascii="Verdana" w:hAnsi="Verdana"/>
          <w:sz w:val="20"/>
        </w:rPr>
      </w:pPr>
      <w:r w:rsidRPr="00B24E99">
        <w:rPr>
          <w:rFonts w:ascii="Verdana" w:hAnsi="Verdana"/>
          <w:sz w:val="20"/>
        </w:rPr>
        <w:tab/>
      </w:r>
      <w:r w:rsidRPr="00B24E99">
        <w:rPr>
          <w:rFonts w:ascii="Verdana" w:hAnsi="Verdana"/>
          <w:sz w:val="20"/>
        </w:rPr>
        <w:tab/>
      </w:r>
      <w:r w:rsidRPr="00B24E99">
        <w:rPr>
          <w:rFonts w:ascii="Verdana" w:hAnsi="Verdana"/>
          <w:sz w:val="20"/>
        </w:rPr>
        <w:tab/>
      </w:r>
      <w:r w:rsidRPr="00B24E99">
        <w:rPr>
          <w:rFonts w:ascii="Verdana" w:hAnsi="Verdana"/>
          <w:sz w:val="20"/>
        </w:rPr>
        <w:tab/>
      </w:r>
      <w:r w:rsidRPr="00B24E99">
        <w:rPr>
          <w:rFonts w:ascii="Verdana" w:hAnsi="Verdana"/>
          <w:sz w:val="20"/>
        </w:rPr>
        <w:tab/>
        <w:t xml:space="preserve">Höhe: </w:t>
      </w:r>
      <w:r w:rsidRPr="00B24E99">
        <w:rPr>
          <w:rFonts w:ascii="Verdana" w:hAnsi="Verdana"/>
          <w:sz w:val="20"/>
        </w:rPr>
        <w:tab/>
      </w:r>
      <w:r w:rsidRPr="00B24E99">
        <w:rPr>
          <w:rFonts w:ascii="Verdana" w:hAnsi="Verdana"/>
          <w:sz w:val="20"/>
        </w:rPr>
        <w:tab/>
      </w:r>
      <w:r w:rsidRPr="00B24E99">
        <w:rPr>
          <w:rFonts w:ascii="Verdana" w:hAnsi="Verdana"/>
          <w:sz w:val="20"/>
        </w:rPr>
        <w:tab/>
        <w:t>bis 1,00 m,</w:t>
      </w:r>
    </w:p>
    <w:p w:rsidR="00B24E99" w:rsidRPr="00B24E99" w:rsidRDefault="00B24E99" w:rsidP="00B24E99">
      <w:pPr>
        <w:pStyle w:val="c11"/>
        <w:tabs>
          <w:tab w:val="left" w:pos="600"/>
        </w:tabs>
        <w:spacing w:line="240" w:lineRule="auto"/>
        <w:ind w:left="1134"/>
        <w:jc w:val="both"/>
        <w:rPr>
          <w:rFonts w:ascii="Verdana" w:hAnsi="Verdana"/>
          <w:sz w:val="20"/>
        </w:rPr>
      </w:pPr>
      <w:r w:rsidRPr="00B24E99">
        <w:rPr>
          <w:rFonts w:ascii="Verdana" w:hAnsi="Verdana"/>
          <w:sz w:val="20"/>
        </w:rPr>
        <w:lastRenderedPageBreak/>
        <w:tab/>
      </w:r>
      <w:r w:rsidRPr="00B24E99">
        <w:rPr>
          <w:rFonts w:ascii="Verdana" w:hAnsi="Verdana"/>
          <w:sz w:val="20"/>
        </w:rPr>
        <w:tab/>
      </w:r>
      <w:r w:rsidRPr="00B24E99">
        <w:rPr>
          <w:rFonts w:ascii="Verdana" w:hAnsi="Verdana"/>
          <w:sz w:val="20"/>
        </w:rPr>
        <w:tab/>
      </w:r>
      <w:r w:rsidRPr="00B24E99">
        <w:rPr>
          <w:rFonts w:ascii="Verdana" w:hAnsi="Verdana"/>
          <w:sz w:val="20"/>
        </w:rPr>
        <w:tab/>
      </w:r>
      <w:r w:rsidRPr="00B24E99">
        <w:rPr>
          <w:rFonts w:ascii="Verdana" w:hAnsi="Verdana"/>
          <w:sz w:val="20"/>
        </w:rPr>
        <w:tab/>
        <w:t>Mindeststärke:</w:t>
      </w:r>
      <w:r w:rsidRPr="00B24E99">
        <w:rPr>
          <w:rFonts w:ascii="Verdana" w:hAnsi="Verdana"/>
          <w:sz w:val="20"/>
        </w:rPr>
        <w:tab/>
        <w:t>0,14 m;</w:t>
      </w:r>
    </w:p>
    <w:p w:rsidR="00B24E99" w:rsidRPr="00B24E99" w:rsidRDefault="00B24E99" w:rsidP="00B24E99">
      <w:pPr>
        <w:pStyle w:val="c11"/>
        <w:tabs>
          <w:tab w:val="left" w:pos="600"/>
        </w:tabs>
        <w:spacing w:line="240" w:lineRule="auto"/>
        <w:ind w:left="851"/>
        <w:jc w:val="both"/>
        <w:rPr>
          <w:rFonts w:ascii="Verdana" w:hAnsi="Verdana"/>
          <w:sz w:val="20"/>
        </w:rPr>
      </w:pPr>
    </w:p>
    <w:p w:rsidR="00B24E99" w:rsidRPr="00B24E99" w:rsidRDefault="00B24E99" w:rsidP="00B24E99">
      <w:pPr>
        <w:pStyle w:val="c11"/>
        <w:tabs>
          <w:tab w:val="left" w:pos="600"/>
        </w:tabs>
        <w:spacing w:line="240" w:lineRule="auto"/>
        <w:ind w:left="851"/>
        <w:jc w:val="both"/>
        <w:rPr>
          <w:rFonts w:ascii="Verdana" w:hAnsi="Verdana"/>
          <w:sz w:val="20"/>
        </w:rPr>
      </w:pPr>
      <w:r w:rsidRPr="00B24E99">
        <w:rPr>
          <w:rFonts w:ascii="Verdana" w:hAnsi="Verdana"/>
          <w:sz w:val="20"/>
        </w:rPr>
        <w:t xml:space="preserve">2) </w:t>
      </w:r>
      <w:r w:rsidRPr="00B24E99">
        <w:rPr>
          <w:rFonts w:ascii="Verdana" w:hAnsi="Verdana"/>
          <w:sz w:val="20"/>
        </w:rPr>
        <w:tab/>
        <w:t xml:space="preserve">liegende Grabmale  </w:t>
      </w:r>
      <w:r w:rsidRPr="00B24E99">
        <w:rPr>
          <w:rFonts w:ascii="Verdana" w:hAnsi="Verdana"/>
          <w:sz w:val="20"/>
        </w:rPr>
        <w:tab/>
      </w:r>
      <w:r w:rsidRPr="00B24E99">
        <w:rPr>
          <w:rFonts w:ascii="Verdana" w:hAnsi="Verdana"/>
          <w:sz w:val="20"/>
        </w:rPr>
        <w:tab/>
        <w:t>Größe:</w:t>
      </w:r>
      <w:r w:rsidRPr="00B24E99">
        <w:rPr>
          <w:rFonts w:ascii="Verdana" w:hAnsi="Verdana"/>
          <w:sz w:val="20"/>
        </w:rPr>
        <w:tab/>
      </w:r>
      <w:r w:rsidRPr="00B24E99">
        <w:rPr>
          <w:rFonts w:ascii="Verdana" w:hAnsi="Verdana"/>
          <w:sz w:val="20"/>
        </w:rPr>
        <w:tab/>
      </w:r>
      <w:r w:rsidRPr="00B24E99">
        <w:rPr>
          <w:rFonts w:ascii="Verdana" w:hAnsi="Verdana"/>
          <w:sz w:val="20"/>
        </w:rPr>
        <w:tab/>
        <w:t xml:space="preserve">  </w:t>
      </w:r>
      <w:r w:rsidR="001458CC">
        <w:rPr>
          <w:rFonts w:ascii="Verdana" w:hAnsi="Verdana"/>
          <w:sz w:val="20"/>
        </w:rPr>
        <w:t xml:space="preserve"> </w:t>
      </w:r>
      <w:r w:rsidRPr="00B24E99">
        <w:rPr>
          <w:rFonts w:ascii="Verdana" w:hAnsi="Verdana"/>
          <w:sz w:val="20"/>
        </w:rPr>
        <w:t>max. 0,80 m x 1,20 m,</w:t>
      </w:r>
    </w:p>
    <w:p w:rsidR="00B24E99" w:rsidRPr="00B24E99" w:rsidRDefault="00B24E99" w:rsidP="00B24E99">
      <w:pPr>
        <w:pStyle w:val="c11"/>
        <w:tabs>
          <w:tab w:val="left" w:pos="600"/>
        </w:tabs>
        <w:spacing w:line="240" w:lineRule="auto"/>
        <w:ind w:left="851"/>
        <w:jc w:val="both"/>
        <w:rPr>
          <w:rFonts w:ascii="Verdana" w:hAnsi="Verdana"/>
          <w:sz w:val="20"/>
        </w:rPr>
      </w:pPr>
      <w:r w:rsidRPr="00B24E99">
        <w:rPr>
          <w:rFonts w:ascii="Verdana" w:hAnsi="Verdana"/>
          <w:sz w:val="20"/>
        </w:rPr>
        <w:tab/>
      </w:r>
      <w:r w:rsidRPr="00B24E99">
        <w:rPr>
          <w:rFonts w:ascii="Verdana" w:hAnsi="Verdana"/>
          <w:sz w:val="20"/>
        </w:rPr>
        <w:tab/>
      </w:r>
      <w:r w:rsidRPr="00B24E99">
        <w:rPr>
          <w:rFonts w:ascii="Verdana" w:hAnsi="Verdana"/>
          <w:sz w:val="20"/>
        </w:rPr>
        <w:tab/>
      </w:r>
      <w:r w:rsidRPr="00B24E99">
        <w:rPr>
          <w:rFonts w:ascii="Verdana" w:hAnsi="Verdana"/>
          <w:sz w:val="20"/>
        </w:rPr>
        <w:tab/>
      </w:r>
      <w:r w:rsidRPr="00B24E99">
        <w:rPr>
          <w:rFonts w:ascii="Verdana" w:hAnsi="Verdana"/>
          <w:sz w:val="20"/>
        </w:rPr>
        <w:tab/>
      </w:r>
      <w:r w:rsidRPr="001458CC">
        <w:rPr>
          <w:rFonts w:ascii="Verdana" w:hAnsi="Verdana"/>
          <w:sz w:val="18"/>
          <w:szCs w:val="18"/>
        </w:rPr>
        <w:t>Höhe der Hinterkante:</w:t>
      </w:r>
      <w:r w:rsidR="001458CC">
        <w:rPr>
          <w:rFonts w:ascii="Verdana" w:hAnsi="Verdana"/>
          <w:sz w:val="18"/>
          <w:szCs w:val="18"/>
        </w:rPr>
        <w:tab/>
        <w:t xml:space="preserve">   </w:t>
      </w:r>
      <w:r w:rsidRPr="00B24E99">
        <w:rPr>
          <w:rFonts w:ascii="Verdana" w:hAnsi="Verdana"/>
          <w:sz w:val="20"/>
        </w:rPr>
        <w:t>max. 0,15 m,</w:t>
      </w:r>
    </w:p>
    <w:p w:rsidR="00B24E99" w:rsidRPr="00B24E99" w:rsidRDefault="00B24E99" w:rsidP="00B24E99">
      <w:pPr>
        <w:pStyle w:val="c11"/>
        <w:tabs>
          <w:tab w:val="left" w:pos="600"/>
        </w:tabs>
        <w:spacing w:line="240" w:lineRule="auto"/>
        <w:ind w:left="851"/>
        <w:jc w:val="both"/>
        <w:rPr>
          <w:rFonts w:ascii="Verdana" w:hAnsi="Verdana"/>
          <w:sz w:val="20"/>
        </w:rPr>
      </w:pPr>
      <w:r w:rsidRPr="00B24E99">
        <w:rPr>
          <w:rFonts w:ascii="Verdana" w:hAnsi="Verdana"/>
          <w:sz w:val="20"/>
        </w:rPr>
        <w:tab/>
      </w:r>
      <w:r w:rsidRPr="00B24E99">
        <w:rPr>
          <w:rFonts w:ascii="Verdana" w:hAnsi="Verdana"/>
          <w:sz w:val="20"/>
        </w:rPr>
        <w:tab/>
      </w:r>
      <w:r w:rsidRPr="00B24E99">
        <w:rPr>
          <w:rFonts w:ascii="Verdana" w:hAnsi="Verdana"/>
          <w:sz w:val="20"/>
        </w:rPr>
        <w:tab/>
      </w:r>
      <w:r w:rsidRPr="00B24E99">
        <w:rPr>
          <w:rFonts w:ascii="Verdana" w:hAnsi="Verdana"/>
          <w:sz w:val="20"/>
        </w:rPr>
        <w:tab/>
      </w:r>
      <w:r w:rsidRPr="00B24E99">
        <w:rPr>
          <w:rFonts w:ascii="Verdana" w:hAnsi="Verdana"/>
          <w:sz w:val="20"/>
        </w:rPr>
        <w:tab/>
        <w:t>Mindeststärke:</w:t>
      </w:r>
      <w:r w:rsidRPr="00B24E99">
        <w:rPr>
          <w:rFonts w:ascii="Verdana" w:hAnsi="Verdana"/>
          <w:sz w:val="20"/>
        </w:rPr>
        <w:tab/>
        <w:t xml:space="preserve">   0,06 m.</w:t>
      </w:r>
    </w:p>
    <w:p w:rsidR="00B24E99" w:rsidRPr="00B24E99" w:rsidRDefault="00B24E99" w:rsidP="00B24E99">
      <w:pPr>
        <w:pStyle w:val="c11"/>
        <w:tabs>
          <w:tab w:val="left" w:pos="600"/>
        </w:tabs>
        <w:spacing w:line="240" w:lineRule="auto"/>
        <w:ind w:left="851"/>
        <w:jc w:val="both"/>
        <w:rPr>
          <w:rFonts w:ascii="Verdana" w:hAnsi="Verdana"/>
          <w:sz w:val="20"/>
        </w:rPr>
      </w:pPr>
    </w:p>
    <w:p w:rsidR="00B24E99" w:rsidRPr="00B24E99" w:rsidRDefault="00B24E99" w:rsidP="00B24E99">
      <w:pPr>
        <w:pStyle w:val="c11"/>
        <w:tabs>
          <w:tab w:val="left" w:pos="600"/>
        </w:tabs>
        <w:spacing w:line="240" w:lineRule="auto"/>
        <w:ind w:left="851"/>
        <w:jc w:val="both"/>
        <w:rPr>
          <w:rFonts w:ascii="Verdana" w:hAnsi="Verdana"/>
          <w:sz w:val="20"/>
        </w:rPr>
      </w:pPr>
    </w:p>
    <w:p w:rsidR="00B24E99" w:rsidRPr="00B24E99" w:rsidRDefault="00B24E99" w:rsidP="00B24E99">
      <w:pPr>
        <w:pStyle w:val="c11"/>
        <w:tabs>
          <w:tab w:val="left" w:pos="0"/>
        </w:tabs>
        <w:spacing w:line="240" w:lineRule="auto"/>
        <w:jc w:val="both"/>
        <w:rPr>
          <w:rFonts w:ascii="Verdana" w:hAnsi="Verdana"/>
          <w:sz w:val="20"/>
        </w:rPr>
      </w:pPr>
      <w:r w:rsidRPr="00B24E99">
        <w:rPr>
          <w:rFonts w:ascii="Verdana" w:hAnsi="Verdana"/>
          <w:sz w:val="20"/>
        </w:rPr>
        <w:tab/>
        <w:t>c) auf Urnenrasengrabstätten sind nachstehende Maße einzuhalten:</w:t>
      </w:r>
    </w:p>
    <w:p w:rsidR="00B24E99" w:rsidRPr="00B24E99" w:rsidRDefault="00B24E99" w:rsidP="00B24E99">
      <w:pPr>
        <w:pStyle w:val="c11"/>
        <w:tabs>
          <w:tab w:val="left" w:pos="600"/>
          <w:tab w:val="left" w:pos="851"/>
          <w:tab w:val="left" w:pos="1418"/>
        </w:tabs>
        <w:spacing w:line="240" w:lineRule="auto"/>
        <w:ind w:left="567"/>
        <w:jc w:val="both"/>
        <w:rPr>
          <w:rFonts w:ascii="Verdana" w:hAnsi="Verdana"/>
          <w:sz w:val="20"/>
        </w:rPr>
      </w:pPr>
      <w:r w:rsidRPr="00B24E99">
        <w:rPr>
          <w:rFonts w:ascii="Verdana" w:hAnsi="Verdana"/>
          <w:sz w:val="20"/>
        </w:rPr>
        <w:tab/>
        <w:t xml:space="preserve">  </w:t>
      </w:r>
      <w:r w:rsidRPr="00B24E99">
        <w:rPr>
          <w:rFonts w:ascii="Verdana" w:hAnsi="Verdana"/>
          <w:sz w:val="20"/>
        </w:rPr>
        <w:tab/>
        <w:t xml:space="preserve">  </w:t>
      </w:r>
    </w:p>
    <w:p w:rsidR="00B24E99" w:rsidRPr="00B24E99" w:rsidRDefault="00B24E99" w:rsidP="00B24E99">
      <w:pPr>
        <w:pStyle w:val="c11"/>
        <w:tabs>
          <w:tab w:val="left" w:pos="600"/>
          <w:tab w:val="left" w:pos="851"/>
          <w:tab w:val="left" w:pos="1418"/>
          <w:tab w:val="left" w:pos="5688"/>
          <w:tab w:val="left" w:pos="6528"/>
        </w:tabs>
        <w:spacing w:line="240" w:lineRule="auto"/>
        <w:ind w:left="4956" w:hanging="4389"/>
        <w:jc w:val="both"/>
        <w:rPr>
          <w:rFonts w:ascii="Verdana" w:hAnsi="Verdana"/>
          <w:sz w:val="20"/>
        </w:rPr>
      </w:pPr>
      <w:r w:rsidRPr="00B24E99">
        <w:rPr>
          <w:rFonts w:ascii="Verdana" w:hAnsi="Verdana"/>
          <w:sz w:val="20"/>
        </w:rPr>
        <w:t xml:space="preserve">      nur bodengleich liegende Grabmale:</w:t>
      </w:r>
      <w:r w:rsidRPr="00B24E99">
        <w:rPr>
          <w:rFonts w:ascii="Verdana" w:hAnsi="Verdana"/>
          <w:sz w:val="20"/>
        </w:rPr>
        <w:tab/>
        <w:t xml:space="preserve">Länge: </w:t>
      </w:r>
      <w:r w:rsidRPr="00B24E99">
        <w:rPr>
          <w:rFonts w:ascii="Verdana" w:hAnsi="Verdana"/>
          <w:sz w:val="20"/>
        </w:rPr>
        <w:tab/>
        <w:t>0,60 m</w:t>
      </w:r>
      <w:r w:rsidRPr="00B24E99">
        <w:rPr>
          <w:rFonts w:ascii="Verdana" w:hAnsi="Verdana"/>
          <w:sz w:val="20"/>
        </w:rPr>
        <w:tab/>
        <w:t xml:space="preserve">                                    </w:t>
      </w:r>
      <w:r w:rsidR="001458CC">
        <w:rPr>
          <w:rFonts w:ascii="Verdana" w:hAnsi="Verdana"/>
          <w:sz w:val="20"/>
        </w:rPr>
        <w:t xml:space="preserve">                      Breite: </w:t>
      </w:r>
      <w:r w:rsidR="001458CC">
        <w:rPr>
          <w:rFonts w:ascii="Verdana" w:hAnsi="Verdana"/>
          <w:sz w:val="20"/>
        </w:rPr>
        <w:tab/>
      </w:r>
      <w:r w:rsidRPr="00B24E99">
        <w:rPr>
          <w:rFonts w:ascii="Verdana" w:hAnsi="Verdana"/>
          <w:sz w:val="20"/>
        </w:rPr>
        <w:t>0,40 m</w:t>
      </w:r>
    </w:p>
    <w:p w:rsidR="00B24E99" w:rsidRPr="00B24E99" w:rsidRDefault="00B24E99" w:rsidP="00B24E99">
      <w:pPr>
        <w:pStyle w:val="c11"/>
        <w:tabs>
          <w:tab w:val="left" w:pos="4944"/>
          <w:tab w:val="left" w:pos="6528"/>
        </w:tabs>
        <w:spacing w:line="240" w:lineRule="auto"/>
        <w:ind w:left="1276" w:firstLine="142"/>
        <w:jc w:val="both"/>
        <w:rPr>
          <w:rFonts w:ascii="Verdana" w:hAnsi="Verdana"/>
          <w:sz w:val="20"/>
        </w:rPr>
      </w:pPr>
      <w:r w:rsidRPr="00B24E99">
        <w:rPr>
          <w:rFonts w:ascii="Verdana" w:hAnsi="Verdana"/>
          <w:sz w:val="20"/>
        </w:rPr>
        <w:tab/>
      </w:r>
      <w:r w:rsidRPr="00B24E99">
        <w:rPr>
          <w:rFonts w:ascii="Verdana" w:hAnsi="Verdana" w:cs="Arial"/>
          <w:sz w:val="20"/>
        </w:rPr>
        <w:t xml:space="preserve">Stärke: </w:t>
      </w:r>
      <w:r w:rsidRPr="00B24E99">
        <w:rPr>
          <w:rFonts w:ascii="Verdana" w:hAnsi="Verdana" w:cs="Arial"/>
          <w:sz w:val="20"/>
        </w:rPr>
        <w:tab/>
        <w:t>0,06 m – 0,08 m</w:t>
      </w:r>
    </w:p>
    <w:p w:rsidR="00B24E99" w:rsidRPr="00B24E99" w:rsidRDefault="00B24E99" w:rsidP="00B24E99">
      <w:pPr>
        <w:pStyle w:val="c11"/>
        <w:tabs>
          <w:tab w:val="left" w:pos="4944"/>
          <w:tab w:val="left" w:pos="6528"/>
        </w:tabs>
        <w:spacing w:line="240" w:lineRule="auto"/>
        <w:ind w:left="1276" w:firstLine="142"/>
        <w:jc w:val="both"/>
        <w:rPr>
          <w:rFonts w:ascii="Verdana" w:hAnsi="Verdana"/>
          <w:sz w:val="20"/>
        </w:rPr>
      </w:pPr>
    </w:p>
    <w:p w:rsidR="00B24E99" w:rsidRPr="00B24E99" w:rsidRDefault="00B24E99" w:rsidP="00B24E99">
      <w:pPr>
        <w:pStyle w:val="c11"/>
        <w:tabs>
          <w:tab w:val="left" w:pos="600"/>
        </w:tabs>
        <w:spacing w:line="240" w:lineRule="auto"/>
        <w:ind w:left="600" w:hanging="600"/>
        <w:jc w:val="both"/>
        <w:rPr>
          <w:rFonts w:ascii="Verdana" w:hAnsi="Verdana"/>
          <w:sz w:val="20"/>
        </w:rPr>
      </w:pPr>
      <w:r w:rsidRPr="00B24E99">
        <w:rPr>
          <w:rFonts w:ascii="Verdana" w:hAnsi="Verdana"/>
          <w:sz w:val="20"/>
        </w:rPr>
        <w:t>(4)</w:t>
      </w:r>
      <w:r w:rsidRPr="00B24E99">
        <w:rPr>
          <w:rFonts w:ascii="Verdana" w:hAnsi="Verdana"/>
          <w:sz w:val="20"/>
        </w:rPr>
        <w:tab/>
        <w:t>Grabeinfassungen jeder Art - auch aus Pflanzen - sind nicht  zulässig. Die Grabzwischenwege in den einzelnen Grabfeldern (mit Ausnahme der Urnenrasengrabfelder) werden von der Friedhofsverwaltung mit Trittplatten belegt. Hierfür erhebt die Friedhofsverwaltung Gebühren nach der Gebührenordnung zur Friedhofsordnung.</w:t>
      </w:r>
    </w:p>
    <w:p w:rsidR="00B24E99" w:rsidRPr="00B24E99" w:rsidRDefault="00B24E99" w:rsidP="00B24E99">
      <w:pPr>
        <w:pStyle w:val="c11"/>
        <w:tabs>
          <w:tab w:val="left" w:pos="600"/>
        </w:tabs>
        <w:spacing w:line="240" w:lineRule="auto"/>
        <w:ind w:left="600" w:hanging="600"/>
        <w:jc w:val="both"/>
        <w:rPr>
          <w:rFonts w:ascii="Verdana" w:hAnsi="Verdana"/>
          <w:sz w:val="20"/>
        </w:rPr>
      </w:pPr>
    </w:p>
    <w:p w:rsidR="00B24E99" w:rsidRPr="00B24E99" w:rsidRDefault="00B24E99" w:rsidP="00B24E99">
      <w:pPr>
        <w:pStyle w:val="c11"/>
        <w:tabs>
          <w:tab w:val="left" w:pos="600"/>
        </w:tabs>
        <w:spacing w:line="240" w:lineRule="auto"/>
        <w:ind w:left="600" w:hanging="600"/>
        <w:jc w:val="both"/>
        <w:rPr>
          <w:rFonts w:ascii="Verdana" w:hAnsi="Verdana"/>
          <w:sz w:val="20"/>
        </w:rPr>
      </w:pPr>
      <w:r w:rsidRPr="00B24E99">
        <w:rPr>
          <w:rFonts w:ascii="Verdana" w:hAnsi="Verdana"/>
          <w:sz w:val="20"/>
        </w:rPr>
        <w:t>(5)</w:t>
      </w:r>
      <w:r w:rsidRPr="00B24E99">
        <w:rPr>
          <w:rFonts w:ascii="Verdana" w:hAnsi="Verdana"/>
          <w:sz w:val="20"/>
        </w:rPr>
        <w:tab/>
        <w:t>Die Grabmale der Urnenrasengrabstätten sind nach Maßgabe des § 31 Abs. 1 Buchstabe b)  und Absatz 3 Buchstabe c) von den Nutzungsberechtigten zu beschaffen und werden von der Gemeinde verlegt.</w:t>
      </w:r>
    </w:p>
    <w:p w:rsidR="00B24E99" w:rsidRPr="00B24E99" w:rsidRDefault="00B24E99" w:rsidP="00B24E99">
      <w:pPr>
        <w:pStyle w:val="c11"/>
        <w:tabs>
          <w:tab w:val="left" w:pos="600"/>
        </w:tabs>
        <w:spacing w:line="240" w:lineRule="auto"/>
        <w:jc w:val="both"/>
        <w:rPr>
          <w:rFonts w:ascii="Verdana" w:hAnsi="Verdana"/>
          <w:b/>
          <w:sz w:val="20"/>
        </w:rPr>
      </w:pPr>
    </w:p>
    <w:p w:rsidR="00B24E99" w:rsidRPr="00B24E99" w:rsidRDefault="00B24E99" w:rsidP="00B24E99">
      <w:pPr>
        <w:pStyle w:val="c11"/>
        <w:tabs>
          <w:tab w:val="left" w:pos="600"/>
        </w:tabs>
        <w:spacing w:line="240" w:lineRule="auto"/>
        <w:ind w:left="600" w:hanging="600"/>
        <w:jc w:val="both"/>
        <w:rPr>
          <w:rFonts w:ascii="Verdana" w:hAnsi="Verdana"/>
          <w:sz w:val="20"/>
        </w:rPr>
      </w:pPr>
      <w:r w:rsidRPr="00B24E99">
        <w:rPr>
          <w:rFonts w:ascii="Verdana" w:hAnsi="Verdana"/>
          <w:sz w:val="20"/>
        </w:rPr>
        <w:t>(6)</w:t>
      </w:r>
      <w:r w:rsidRPr="00B24E99">
        <w:rPr>
          <w:rFonts w:ascii="Verdana" w:hAnsi="Verdana"/>
          <w:sz w:val="20"/>
        </w:rPr>
        <w:tab/>
        <w:t>Unbeschadet der Vorschrift des § 30 kann der Friedhofsträger Ausnahmen von den Vorschriften der Abs. 1 bis 4 zulassen.</w:t>
      </w:r>
    </w:p>
    <w:p w:rsidR="00B24E99" w:rsidRPr="00B24E99" w:rsidRDefault="00B24E99" w:rsidP="00B24E99">
      <w:pPr>
        <w:pStyle w:val="c11"/>
        <w:tabs>
          <w:tab w:val="left" w:pos="600"/>
        </w:tabs>
        <w:spacing w:line="240" w:lineRule="auto"/>
        <w:jc w:val="both"/>
        <w:rPr>
          <w:rFonts w:ascii="Verdana" w:hAnsi="Verdana"/>
          <w:sz w:val="20"/>
        </w:rPr>
      </w:pPr>
    </w:p>
    <w:p w:rsidR="00B24E99" w:rsidRPr="00B24E99" w:rsidRDefault="00B24E99" w:rsidP="00B24E99">
      <w:pPr>
        <w:pStyle w:val="c11"/>
        <w:tabs>
          <w:tab w:val="left" w:pos="600"/>
        </w:tabs>
        <w:spacing w:line="240" w:lineRule="auto"/>
        <w:jc w:val="both"/>
        <w:rPr>
          <w:rFonts w:ascii="Verdana" w:hAnsi="Verdana"/>
          <w:sz w:val="20"/>
        </w:rPr>
      </w:pPr>
    </w:p>
    <w:p w:rsidR="00B24E99" w:rsidRPr="0015212B" w:rsidRDefault="00B24E99" w:rsidP="00B24E99">
      <w:pPr>
        <w:pStyle w:val="Default"/>
        <w:jc w:val="center"/>
        <w:rPr>
          <w:b/>
          <w:bCs/>
          <w:sz w:val="20"/>
          <w:szCs w:val="20"/>
        </w:rPr>
      </w:pPr>
      <w:r w:rsidRPr="0015212B">
        <w:rPr>
          <w:b/>
          <w:bCs/>
          <w:sz w:val="20"/>
          <w:szCs w:val="20"/>
        </w:rPr>
        <w:t>§ 31 a Besondere Gestaltungsvorschriften für Baumgräber/-wahlgräber</w:t>
      </w:r>
    </w:p>
    <w:p w:rsidR="00B24E99" w:rsidRPr="00947A33" w:rsidRDefault="00B24E99" w:rsidP="00B24E99">
      <w:pPr>
        <w:pStyle w:val="Default"/>
        <w:jc w:val="center"/>
        <w:rPr>
          <w:sz w:val="20"/>
          <w:szCs w:val="20"/>
        </w:rPr>
      </w:pPr>
    </w:p>
    <w:p w:rsidR="00B24E99" w:rsidRPr="00947A33" w:rsidRDefault="00B24E99" w:rsidP="00B24E99">
      <w:pPr>
        <w:pStyle w:val="Default"/>
        <w:rPr>
          <w:sz w:val="20"/>
          <w:szCs w:val="20"/>
        </w:rPr>
      </w:pPr>
      <w:r w:rsidRPr="00947A33">
        <w:rPr>
          <w:sz w:val="20"/>
          <w:szCs w:val="20"/>
        </w:rPr>
        <w:t xml:space="preserve">In einem Baumgrab/-wahlgrab dürfen nur biologisch abbaubare Urnen beigesetzt werden. </w:t>
      </w:r>
    </w:p>
    <w:p w:rsidR="00B24E99" w:rsidRPr="00947A33" w:rsidRDefault="00B24E99" w:rsidP="00B24E99">
      <w:pPr>
        <w:pStyle w:val="Default"/>
        <w:rPr>
          <w:color w:val="auto"/>
          <w:sz w:val="20"/>
          <w:szCs w:val="20"/>
        </w:rPr>
      </w:pPr>
      <w:r w:rsidRPr="00947A33">
        <w:rPr>
          <w:sz w:val="20"/>
          <w:szCs w:val="20"/>
        </w:rPr>
        <w:t xml:space="preserve">Die Anlage und Pflege der Anlage obliegt ausschließlich der Gemeinde. Auf den Baumgräbern/-wahlgräbern dürfen nur Sargauflagen sowie Kränze bzw. Blumen im Rahmen der Trauerfeier abgelegt werden, die nach Verwelken von den Angehörigen zu entsorgen sind. Geschieht dies nicht, so kann sie die Friedhofsverwaltung ohne Ankündigung beseitigen. Blumenschalen oder andere Gestecke/Gegenstände dürfen nur </w:t>
      </w:r>
      <w:r w:rsidRPr="00947A33">
        <w:rPr>
          <w:color w:val="auto"/>
          <w:sz w:val="20"/>
          <w:szCs w:val="20"/>
        </w:rPr>
        <w:t xml:space="preserve">an den zu dem Grabfeld gehörenden Stelenplätzen abgestellt werden. Auch hier gelten die vorgenannten Bestimmungen zur Entsorgung bzw. Beseitigung. </w:t>
      </w:r>
    </w:p>
    <w:p w:rsidR="00B24E99" w:rsidRPr="00947A33" w:rsidRDefault="00B24E99" w:rsidP="00B24E99">
      <w:pPr>
        <w:pStyle w:val="Default"/>
        <w:rPr>
          <w:color w:val="auto"/>
          <w:sz w:val="20"/>
          <w:szCs w:val="20"/>
        </w:rPr>
      </w:pPr>
      <w:r w:rsidRPr="00947A33">
        <w:rPr>
          <w:color w:val="auto"/>
          <w:sz w:val="20"/>
          <w:szCs w:val="20"/>
        </w:rPr>
        <w:t xml:space="preserve">Die Kennzeichnung der Baumgrabstätte/-wahlgrabstätte erfolgt durch die Friedhofsverwaltung auf einem zentralen Steinblock, der für jedes Grabfeld angelegt wird, durch eine gravierte Namenstafel (Aluminium 10x10 cm), auf der der Name des Bestatteten aufgeführt wird. Auf Wunsch wird auf der Namenstafel Geburts- und Sterbedatum des Bestatteten und/oder ein religiöses Symbol aufgenommen. </w:t>
      </w:r>
    </w:p>
    <w:p w:rsidR="00B24E99" w:rsidRDefault="00B24E99" w:rsidP="00B24E99">
      <w:pPr>
        <w:pStyle w:val="c11"/>
        <w:tabs>
          <w:tab w:val="left" w:pos="600"/>
        </w:tabs>
        <w:spacing w:line="240" w:lineRule="auto"/>
        <w:jc w:val="both"/>
        <w:rPr>
          <w:rFonts w:ascii="Verdana" w:hAnsi="Verdana"/>
          <w:sz w:val="20"/>
        </w:rPr>
      </w:pPr>
      <w:r w:rsidRPr="00947A33">
        <w:rPr>
          <w:rFonts w:ascii="Verdana" w:hAnsi="Verdana"/>
          <w:sz w:val="20"/>
        </w:rPr>
        <w:t>Sollte der Baum im Laufe des Nutzungsrechts beschädigt oder zerstört werden oder muss er aus Gründen der Verkehrssicherheit entfernt werden, wird eine Ersatzpflanzung durch einen Jungbaum vorgenommen. Ansonsten soll der Baum i</w:t>
      </w:r>
      <w:r w:rsidR="001458CC" w:rsidRPr="00947A33">
        <w:rPr>
          <w:rFonts w:ascii="Verdana" w:hAnsi="Verdana"/>
          <w:sz w:val="20"/>
        </w:rPr>
        <w:t>n weitgehend naturbelassenem Zu</w:t>
      </w:r>
      <w:r w:rsidRPr="00947A33">
        <w:rPr>
          <w:rFonts w:ascii="Verdana" w:hAnsi="Verdana"/>
          <w:sz w:val="20"/>
        </w:rPr>
        <w:t xml:space="preserve">stand bleiben. Pflegeeingriffe werden nur vorgenommen, </w:t>
      </w:r>
      <w:r w:rsidR="001458CC" w:rsidRPr="00947A33">
        <w:rPr>
          <w:rFonts w:ascii="Verdana" w:hAnsi="Verdana"/>
          <w:sz w:val="20"/>
        </w:rPr>
        <w:t>soweit dies aus Gründen der Ver</w:t>
      </w:r>
      <w:r w:rsidRPr="00947A33">
        <w:rPr>
          <w:rFonts w:ascii="Verdana" w:hAnsi="Verdana"/>
          <w:sz w:val="20"/>
        </w:rPr>
        <w:t>kehrssicherheit notwendig ist.</w:t>
      </w:r>
    </w:p>
    <w:p w:rsidR="00F4759C" w:rsidRDefault="00F4759C" w:rsidP="00B24E99">
      <w:pPr>
        <w:pStyle w:val="c11"/>
        <w:tabs>
          <w:tab w:val="left" w:pos="600"/>
        </w:tabs>
        <w:spacing w:line="240" w:lineRule="auto"/>
        <w:jc w:val="both"/>
        <w:rPr>
          <w:rFonts w:ascii="Verdana" w:hAnsi="Verdana"/>
          <w:sz w:val="20"/>
        </w:rPr>
      </w:pPr>
    </w:p>
    <w:p w:rsidR="00947A33" w:rsidRDefault="00947A33" w:rsidP="00B24E99">
      <w:pPr>
        <w:pStyle w:val="c11"/>
        <w:tabs>
          <w:tab w:val="left" w:pos="600"/>
        </w:tabs>
        <w:spacing w:line="240" w:lineRule="auto"/>
        <w:jc w:val="both"/>
        <w:rPr>
          <w:rFonts w:ascii="Verdana" w:hAnsi="Verdana"/>
          <w:sz w:val="20"/>
        </w:rPr>
      </w:pPr>
    </w:p>
    <w:p w:rsidR="00B24E99" w:rsidRPr="00B24E99" w:rsidRDefault="00B24E99" w:rsidP="00F4759C">
      <w:pPr>
        <w:pStyle w:val="c11"/>
        <w:tabs>
          <w:tab w:val="left" w:pos="600"/>
        </w:tabs>
        <w:spacing w:line="240" w:lineRule="auto"/>
        <w:jc w:val="left"/>
        <w:rPr>
          <w:rFonts w:ascii="Verdana" w:hAnsi="Verdana"/>
          <w:b/>
          <w:sz w:val="20"/>
        </w:rPr>
      </w:pPr>
      <w:r w:rsidRPr="00B24E99">
        <w:rPr>
          <w:rFonts w:ascii="Verdana" w:hAnsi="Verdana"/>
          <w:b/>
          <w:sz w:val="20"/>
        </w:rPr>
        <w:t>§ 32 Genehmigungserfordernis für Grabmale und -einfassungen</w:t>
      </w:r>
    </w:p>
    <w:p w:rsidR="00B24E99" w:rsidRPr="00B24E99" w:rsidRDefault="00B24E99" w:rsidP="00B24E99">
      <w:pPr>
        <w:pStyle w:val="c11"/>
        <w:tabs>
          <w:tab w:val="left" w:pos="600"/>
        </w:tabs>
        <w:spacing w:line="240" w:lineRule="auto"/>
        <w:jc w:val="both"/>
        <w:rPr>
          <w:rFonts w:ascii="Verdana" w:hAnsi="Verdana"/>
          <w:sz w:val="20"/>
        </w:rPr>
      </w:pPr>
    </w:p>
    <w:p w:rsidR="00B24E99" w:rsidRPr="00B24E99" w:rsidRDefault="00B24E99" w:rsidP="00B24E99">
      <w:pPr>
        <w:pStyle w:val="c11"/>
        <w:tabs>
          <w:tab w:val="left" w:pos="600"/>
        </w:tabs>
        <w:spacing w:line="240" w:lineRule="auto"/>
        <w:ind w:left="600" w:hanging="600"/>
        <w:jc w:val="both"/>
        <w:rPr>
          <w:rFonts w:ascii="Verdana" w:hAnsi="Verdana"/>
          <w:sz w:val="20"/>
        </w:rPr>
      </w:pPr>
      <w:r w:rsidRPr="00B24E99">
        <w:rPr>
          <w:rFonts w:ascii="Verdana" w:hAnsi="Verdana"/>
          <w:sz w:val="20"/>
        </w:rPr>
        <w:t>(1)</w:t>
      </w:r>
      <w:r w:rsidRPr="00B24E99">
        <w:rPr>
          <w:rFonts w:ascii="Verdana" w:hAnsi="Verdana"/>
          <w:sz w:val="20"/>
        </w:rPr>
        <w:tab/>
        <w:t>Die Errichtung und jede Veränderung von Grabmalen und Grabeinfassungen bedarf der vorherigen schriftlichen Zustimmung der Friedhofsverwaltung. Ohne Zustimmung sind bis zur Dauer von  2 Jahren nach der Bestattung provisorische Grabmale als Holztafeln bis zur Größe von 15 x 30 cm und Holzkreuze zulässig.</w:t>
      </w:r>
    </w:p>
    <w:p w:rsidR="00B24E99" w:rsidRPr="00B24E99" w:rsidRDefault="00B24E99" w:rsidP="00B24E99">
      <w:pPr>
        <w:pStyle w:val="c11"/>
        <w:tabs>
          <w:tab w:val="left" w:pos="600"/>
        </w:tabs>
        <w:spacing w:line="240" w:lineRule="auto"/>
        <w:jc w:val="both"/>
        <w:rPr>
          <w:rFonts w:ascii="Verdana" w:hAnsi="Verdana"/>
          <w:sz w:val="20"/>
        </w:rPr>
      </w:pPr>
    </w:p>
    <w:p w:rsidR="00B24E99" w:rsidRPr="00B24E99" w:rsidRDefault="00B24E99" w:rsidP="00B24E99">
      <w:pPr>
        <w:pStyle w:val="c11"/>
        <w:tabs>
          <w:tab w:val="left" w:pos="600"/>
        </w:tabs>
        <w:spacing w:line="240" w:lineRule="auto"/>
        <w:ind w:left="600" w:hanging="600"/>
        <w:jc w:val="both"/>
        <w:rPr>
          <w:rFonts w:ascii="Verdana" w:hAnsi="Verdana"/>
          <w:sz w:val="20"/>
        </w:rPr>
      </w:pPr>
      <w:r w:rsidRPr="00B24E99">
        <w:rPr>
          <w:rFonts w:ascii="Verdana" w:hAnsi="Verdana"/>
          <w:sz w:val="20"/>
        </w:rPr>
        <w:lastRenderedPageBreak/>
        <w:t>(2)</w:t>
      </w:r>
      <w:r w:rsidRPr="00B24E99">
        <w:rPr>
          <w:rFonts w:ascii="Verdana" w:hAnsi="Verdana"/>
          <w:sz w:val="20"/>
        </w:rPr>
        <w:tab/>
        <w:t>Die Zustimmung ist unter Vorlage von Zeichnungen in doppelter Ausfertigung im Maßstab 1:10 zu beantragen. Auf dem Antrag und den Zeichnungen müssen alle Einzelheiten der Anlage, insbesondere Art und Bearbeitung des Werkstoffs sowie Inhalt, Form und Anordnung der Inschrift ersichtlich sein. Auf Verlangen sind Zeichnungen in größerem Maßstab oder Modelle vorzulegen.</w:t>
      </w:r>
    </w:p>
    <w:p w:rsidR="00B24E99" w:rsidRPr="00B24E99" w:rsidRDefault="00B24E99" w:rsidP="00B24E99">
      <w:pPr>
        <w:pStyle w:val="c11"/>
        <w:tabs>
          <w:tab w:val="left" w:pos="600"/>
        </w:tabs>
        <w:spacing w:line="240" w:lineRule="auto"/>
        <w:jc w:val="both"/>
        <w:rPr>
          <w:rFonts w:ascii="Verdana" w:hAnsi="Verdana"/>
          <w:sz w:val="20"/>
        </w:rPr>
      </w:pPr>
    </w:p>
    <w:p w:rsidR="00B24E99" w:rsidRPr="00B24E99" w:rsidRDefault="00B24E99" w:rsidP="00B24E99">
      <w:pPr>
        <w:pStyle w:val="c11"/>
        <w:tabs>
          <w:tab w:val="left" w:pos="600"/>
        </w:tabs>
        <w:spacing w:line="240" w:lineRule="auto"/>
        <w:ind w:left="600" w:hanging="600"/>
        <w:jc w:val="both"/>
        <w:rPr>
          <w:rFonts w:ascii="Verdana" w:hAnsi="Verdana"/>
          <w:sz w:val="20"/>
        </w:rPr>
      </w:pPr>
      <w:r w:rsidRPr="00B24E99">
        <w:rPr>
          <w:rFonts w:ascii="Verdana" w:hAnsi="Verdana"/>
          <w:sz w:val="20"/>
        </w:rPr>
        <w:t>(3)</w:t>
      </w:r>
      <w:r w:rsidRPr="00B24E99">
        <w:rPr>
          <w:rFonts w:ascii="Verdana" w:hAnsi="Verdana"/>
          <w:sz w:val="20"/>
        </w:rPr>
        <w:tab/>
        <w:t>Die Zustimmung erlischt, wenn das Grabmal, die Grabeinfassung oder die sonstige Grabausstattung nicht innerhalb von zwei Jahren nach Erteilung der Zustimmung errichtet worden sind.</w:t>
      </w:r>
    </w:p>
    <w:p w:rsidR="00B24E99" w:rsidRPr="00B24E99" w:rsidRDefault="00B24E99" w:rsidP="00B24E99">
      <w:pPr>
        <w:pStyle w:val="c11"/>
        <w:tabs>
          <w:tab w:val="left" w:pos="600"/>
        </w:tabs>
        <w:spacing w:line="240" w:lineRule="auto"/>
        <w:ind w:left="600" w:hanging="600"/>
        <w:jc w:val="both"/>
        <w:rPr>
          <w:rFonts w:ascii="Verdana" w:hAnsi="Verdana"/>
          <w:sz w:val="20"/>
        </w:rPr>
      </w:pPr>
    </w:p>
    <w:p w:rsidR="00B24E99" w:rsidRPr="00B24E99" w:rsidRDefault="00B24E99" w:rsidP="00B24E99">
      <w:pPr>
        <w:pStyle w:val="c11"/>
        <w:tabs>
          <w:tab w:val="left" w:pos="600"/>
        </w:tabs>
        <w:spacing w:line="240" w:lineRule="auto"/>
        <w:ind w:left="600" w:hanging="600"/>
        <w:jc w:val="both"/>
        <w:rPr>
          <w:rFonts w:ascii="Verdana" w:hAnsi="Verdana"/>
          <w:sz w:val="20"/>
        </w:rPr>
      </w:pPr>
      <w:r w:rsidRPr="00B24E99">
        <w:rPr>
          <w:rFonts w:ascii="Verdana" w:hAnsi="Verdana"/>
          <w:sz w:val="20"/>
        </w:rPr>
        <w:t>(4)</w:t>
      </w:r>
      <w:r w:rsidRPr="00B24E99">
        <w:rPr>
          <w:rFonts w:ascii="Verdana" w:hAnsi="Verdana"/>
          <w:sz w:val="20"/>
        </w:rPr>
        <w:tab/>
        <w:t xml:space="preserve">Ohne vorherige schriftliche Zustimmung der Friedhofsverwaltung errichtete </w:t>
      </w:r>
      <w:r w:rsidRPr="00B24E99">
        <w:rPr>
          <w:rFonts w:ascii="Verdana" w:hAnsi="Verdana"/>
          <w:sz w:val="20"/>
        </w:rPr>
        <w:br/>
        <w:t>oder mit den vorgelegten Zeichnungen und Angaben nicht übereinstimmende Anlagen müssen entfernt oder den Zeichnungen und Angaben entsprechend verändert werden. Die Friedhofsverwaltung kann die für ein Grab Sorgepflichtige oder Nutzungsberechtigte oder den für ein Grab Sorgepflichtigen oder Nutzungsberechtigten schriftlich auffordern, innerhalb angemessener Frist die Anlage zu entfernen oder zu verändern. Wird der Aufforderung nicht rechtzeitig Folge geleistet, so kann die Anlage im Wege der Ersatzvornahme durch die Friedhofsverwaltung entfernt werden. Die dadurch entstehenden Kosten sind vom Verpflichteten zu erstatten.</w:t>
      </w:r>
    </w:p>
    <w:p w:rsidR="00B24E99" w:rsidRPr="00B24E99" w:rsidRDefault="00B24E99" w:rsidP="00B24E99">
      <w:pPr>
        <w:pStyle w:val="c11"/>
        <w:tabs>
          <w:tab w:val="left" w:pos="600"/>
        </w:tabs>
        <w:spacing w:line="240" w:lineRule="auto"/>
        <w:jc w:val="both"/>
        <w:rPr>
          <w:rFonts w:ascii="Verdana" w:hAnsi="Verdana"/>
          <w:sz w:val="20"/>
        </w:rPr>
      </w:pPr>
    </w:p>
    <w:p w:rsidR="00B24E99" w:rsidRPr="00B24E99" w:rsidRDefault="00B24E99" w:rsidP="00B24E99">
      <w:pPr>
        <w:pStyle w:val="c11"/>
        <w:tabs>
          <w:tab w:val="left" w:pos="600"/>
        </w:tabs>
        <w:spacing w:line="240" w:lineRule="auto"/>
        <w:jc w:val="both"/>
        <w:rPr>
          <w:rFonts w:ascii="Verdana" w:hAnsi="Verdana"/>
          <w:sz w:val="20"/>
        </w:rPr>
      </w:pPr>
    </w:p>
    <w:p w:rsidR="00B24E99" w:rsidRPr="00B24E99" w:rsidRDefault="00B24E99" w:rsidP="00B24E99">
      <w:pPr>
        <w:pStyle w:val="c11"/>
        <w:tabs>
          <w:tab w:val="left" w:pos="600"/>
        </w:tabs>
        <w:spacing w:line="240" w:lineRule="auto"/>
        <w:rPr>
          <w:rFonts w:ascii="Verdana" w:hAnsi="Verdana"/>
          <w:b/>
          <w:sz w:val="20"/>
        </w:rPr>
      </w:pPr>
      <w:r w:rsidRPr="00B24E99">
        <w:rPr>
          <w:rFonts w:ascii="Verdana" w:hAnsi="Verdana"/>
          <w:b/>
          <w:sz w:val="20"/>
        </w:rPr>
        <w:t>§ 33 Standsicherheit</w:t>
      </w:r>
    </w:p>
    <w:p w:rsidR="00B24E99" w:rsidRPr="00B24E99" w:rsidRDefault="00B24E99" w:rsidP="00B24E99">
      <w:pPr>
        <w:pStyle w:val="c11"/>
        <w:tabs>
          <w:tab w:val="left" w:pos="284"/>
          <w:tab w:val="left" w:pos="709"/>
        </w:tabs>
        <w:spacing w:line="240" w:lineRule="auto"/>
        <w:ind w:left="567" w:hanging="567"/>
        <w:jc w:val="both"/>
        <w:rPr>
          <w:rFonts w:ascii="Verdana" w:hAnsi="Verdana"/>
          <w:sz w:val="20"/>
        </w:rPr>
      </w:pPr>
    </w:p>
    <w:p w:rsidR="00B24E99" w:rsidRPr="00B24E99" w:rsidRDefault="00B24E99" w:rsidP="00B24E99">
      <w:pPr>
        <w:pStyle w:val="c11"/>
        <w:numPr>
          <w:ilvl w:val="0"/>
          <w:numId w:val="1"/>
        </w:numPr>
        <w:tabs>
          <w:tab w:val="clear" w:pos="360"/>
        </w:tabs>
        <w:spacing w:line="240" w:lineRule="auto"/>
        <w:ind w:left="567" w:hanging="567"/>
        <w:jc w:val="both"/>
        <w:rPr>
          <w:rFonts w:ascii="Verdana" w:hAnsi="Verdana"/>
          <w:sz w:val="20"/>
        </w:rPr>
      </w:pPr>
      <w:r w:rsidRPr="00B24E99">
        <w:rPr>
          <w:rFonts w:ascii="Verdana" w:hAnsi="Verdana"/>
          <w:sz w:val="20"/>
        </w:rPr>
        <w:t>Grabmale sind nach den allgemein anerkannten Regeln des Handwerks, die in den Richtlinien für das Fundamentieren und Versetzen von Grabdenkmalen des Bundesinnungsverbandes des Deutschen  Steinmetz-, Stein-  und  Holzbildhauerhandwerks (Versetzrichtlinien)  festgelegt sind, so zu fundamentieren und zu befestigen, dass sie dauernd standsicher sind und auch beim Öffnen benachbarter Gräber nicht umstürzen oder sich senken können. Dies gilt für sonstige bauliche Anlagen entsprechend.</w:t>
      </w:r>
    </w:p>
    <w:p w:rsidR="00B24E99" w:rsidRPr="00B24E99" w:rsidRDefault="00B24E99" w:rsidP="00B24E99">
      <w:pPr>
        <w:pStyle w:val="c11"/>
        <w:spacing w:line="240" w:lineRule="auto"/>
        <w:ind w:left="567" w:hanging="567"/>
        <w:jc w:val="both"/>
        <w:rPr>
          <w:rFonts w:ascii="Verdana" w:hAnsi="Verdana"/>
          <w:sz w:val="20"/>
        </w:rPr>
      </w:pPr>
    </w:p>
    <w:p w:rsidR="00B24E99" w:rsidRPr="00B24E99" w:rsidRDefault="00B24E99" w:rsidP="00B24E99">
      <w:pPr>
        <w:pStyle w:val="c11"/>
        <w:spacing w:line="240" w:lineRule="auto"/>
        <w:ind w:left="567"/>
        <w:jc w:val="both"/>
        <w:rPr>
          <w:rFonts w:ascii="Verdana" w:hAnsi="Verdana"/>
          <w:sz w:val="20"/>
        </w:rPr>
      </w:pPr>
      <w:r w:rsidRPr="00B24E99">
        <w:rPr>
          <w:rFonts w:ascii="Verdana" w:hAnsi="Verdana"/>
          <w:sz w:val="20"/>
        </w:rPr>
        <w:t xml:space="preserve">Mit dem Antrag auf Zustimmung gem. § 34 Abs. 2 sind schriftliche Angaben </w:t>
      </w:r>
      <w:r w:rsidRPr="00B24E99">
        <w:rPr>
          <w:rFonts w:ascii="Verdana" w:hAnsi="Verdana"/>
          <w:sz w:val="20"/>
        </w:rPr>
        <w:br/>
        <w:t xml:space="preserve">über die Art der Fundamentierung und der  Befestigung, insbesondere die </w:t>
      </w:r>
      <w:r w:rsidRPr="00B24E99">
        <w:rPr>
          <w:rFonts w:ascii="Verdana" w:hAnsi="Verdana"/>
          <w:sz w:val="20"/>
        </w:rPr>
        <w:br/>
        <w:t>Größe und Stärke der Fundamente vorzulegen. Falls durch die danach vorgesehene Fundamentierung und Befestigung eines Grabmals dessen Standsicherheit nicht gewährleistet erscheint, kann die Friedhofsverwaltung die erforderliche Änderung vorschreiben. Die Friedhofsverwaltung kann überprüfen, ob die vorgeschriebene Fundamentierung durchgeführt worden ist und gegebenenfalls Abhilfe verlangen.</w:t>
      </w:r>
    </w:p>
    <w:p w:rsidR="00B24E99" w:rsidRPr="00B24E99" w:rsidRDefault="00B24E99" w:rsidP="00B24E99">
      <w:pPr>
        <w:pStyle w:val="c11"/>
        <w:spacing w:line="240" w:lineRule="auto"/>
        <w:ind w:left="567" w:hanging="567"/>
        <w:jc w:val="both"/>
        <w:rPr>
          <w:rFonts w:ascii="Verdana" w:hAnsi="Verdana"/>
          <w:sz w:val="20"/>
        </w:rPr>
      </w:pPr>
    </w:p>
    <w:p w:rsidR="00B24E99" w:rsidRPr="00B24E99" w:rsidRDefault="00B24E99" w:rsidP="00B24E99">
      <w:pPr>
        <w:pStyle w:val="c11"/>
        <w:numPr>
          <w:ilvl w:val="0"/>
          <w:numId w:val="1"/>
        </w:numPr>
        <w:tabs>
          <w:tab w:val="clear" w:pos="360"/>
        </w:tabs>
        <w:spacing w:line="240" w:lineRule="auto"/>
        <w:ind w:left="567" w:hanging="567"/>
        <w:jc w:val="both"/>
        <w:rPr>
          <w:rFonts w:ascii="Verdana" w:hAnsi="Verdana"/>
          <w:sz w:val="20"/>
        </w:rPr>
      </w:pPr>
      <w:r w:rsidRPr="00B24E99">
        <w:rPr>
          <w:rFonts w:ascii="Verdana" w:hAnsi="Verdana"/>
          <w:sz w:val="20"/>
        </w:rPr>
        <w:t>Die Inhaberin/der Inhaber der Grabstätte bzw. die/der Nutzungsberechtigte sind verpflichtet, das Grabmal im Jahr mindestens einmal, und zwar nach Beendigung der Frostperiode auf ihre Standfestigkeit hin fachmännisch zu überprüfen oder auf ihre Kosten durch Fachleute überprüfen zu lassen, gleichgültig, ob äußerliche Mängel erkennbar sind oder nicht. Dabei festgestellte Mängel sind unverzüglich auf eigene Kosten zu beseitigen oder beseitigen zu lassen. Inhaberinnen/Inhaber von Grabstätten und Nutzungsberechtigte, welche diesen Verpflichtungen nicht ordnungsgemäß nachkommen, haften für sich daraus ergebenden Schäden.</w:t>
      </w:r>
    </w:p>
    <w:p w:rsidR="00B24E99" w:rsidRPr="00B24E99" w:rsidRDefault="00B24E99" w:rsidP="00B24E99">
      <w:pPr>
        <w:pStyle w:val="c11"/>
        <w:spacing w:line="240" w:lineRule="auto"/>
        <w:ind w:left="567" w:hanging="567"/>
        <w:jc w:val="both"/>
        <w:rPr>
          <w:rFonts w:ascii="Verdana" w:hAnsi="Verdana"/>
          <w:sz w:val="20"/>
        </w:rPr>
      </w:pPr>
    </w:p>
    <w:p w:rsidR="00B24E99" w:rsidRPr="00B24E99" w:rsidRDefault="00B24E99" w:rsidP="00B24E99">
      <w:pPr>
        <w:pStyle w:val="c11"/>
        <w:numPr>
          <w:ilvl w:val="0"/>
          <w:numId w:val="1"/>
        </w:numPr>
        <w:tabs>
          <w:tab w:val="clear" w:pos="360"/>
        </w:tabs>
        <w:spacing w:line="240" w:lineRule="auto"/>
        <w:ind w:left="567" w:hanging="567"/>
        <w:jc w:val="both"/>
        <w:rPr>
          <w:rFonts w:ascii="Verdana" w:hAnsi="Verdana"/>
          <w:sz w:val="20"/>
        </w:rPr>
      </w:pPr>
      <w:r w:rsidRPr="00B24E99">
        <w:rPr>
          <w:rFonts w:ascii="Verdana" w:hAnsi="Verdana"/>
          <w:sz w:val="20"/>
        </w:rPr>
        <w:t xml:space="preserve">Wird der ordnungswidrige Zustand eines Grabmals oder sonstiger baulicher Anlagen trotz schriftlicher Aufforderung der Friedhofsverwaltung nicht innerhalb  einer jeweils festzusetzenden angemessenen Frist beseitigt, ist die Friedhofsverwaltung berechtigt, das Grabmal oder Teile davon auf Kosten des Verantwortlichen vorläufig zu sichern (z. B. Umlegung von Grabmalen, Absperrung) oder zu entfernen. Die Gemeinde ist verpflichtet, diese Gegenstände drei Monate aufzubewahren. Ist der Verantwortliche nicht bekannt oder ohne besonderen Aufwand nicht zu ermitteln, genügen als Aufforderung eine öffentliche Bekanntmachung und Aufkleber auf dem </w:t>
      </w:r>
      <w:r w:rsidRPr="00B24E99">
        <w:rPr>
          <w:rFonts w:ascii="Verdana" w:hAnsi="Verdana"/>
          <w:sz w:val="20"/>
        </w:rPr>
        <w:lastRenderedPageBreak/>
        <w:t>Grabmal bzw. der sonstigen baulichen Anlage, der für die Dauer von einem Monat angebracht wird.</w:t>
      </w:r>
    </w:p>
    <w:p w:rsidR="00B24E99" w:rsidRPr="00B24E99" w:rsidRDefault="00B24E99" w:rsidP="00B24E99">
      <w:pPr>
        <w:pStyle w:val="c11"/>
        <w:spacing w:line="240" w:lineRule="auto"/>
        <w:ind w:left="567" w:hanging="567"/>
        <w:jc w:val="both"/>
        <w:rPr>
          <w:rFonts w:ascii="Verdana" w:hAnsi="Verdana"/>
          <w:sz w:val="20"/>
        </w:rPr>
      </w:pPr>
    </w:p>
    <w:p w:rsidR="00B24E99" w:rsidRPr="00B24E99" w:rsidRDefault="00B24E99" w:rsidP="00B24E99">
      <w:pPr>
        <w:pStyle w:val="c11"/>
        <w:spacing w:line="240" w:lineRule="auto"/>
        <w:ind w:firstLine="567"/>
        <w:jc w:val="both"/>
        <w:outlineLvl w:val="0"/>
        <w:rPr>
          <w:rFonts w:ascii="Verdana" w:hAnsi="Verdana"/>
          <w:sz w:val="20"/>
        </w:rPr>
      </w:pPr>
      <w:r w:rsidRPr="00B24E99">
        <w:rPr>
          <w:rFonts w:ascii="Verdana" w:hAnsi="Verdana"/>
          <w:sz w:val="20"/>
        </w:rPr>
        <w:t>Bei unmittelbar drohender Gefahr ist eine Benachrichtigung nicht erforderlich.</w:t>
      </w:r>
    </w:p>
    <w:p w:rsidR="00B24E99" w:rsidRPr="00B24E99" w:rsidRDefault="00B24E99" w:rsidP="00B24E99">
      <w:pPr>
        <w:pStyle w:val="c11"/>
        <w:tabs>
          <w:tab w:val="left" w:pos="600"/>
        </w:tabs>
        <w:spacing w:line="240" w:lineRule="auto"/>
        <w:ind w:left="567" w:hanging="600"/>
        <w:jc w:val="both"/>
        <w:rPr>
          <w:rFonts w:ascii="Verdana" w:hAnsi="Verdana"/>
          <w:sz w:val="20"/>
        </w:rPr>
      </w:pPr>
    </w:p>
    <w:p w:rsidR="00B24E99" w:rsidRPr="00B24E99" w:rsidRDefault="00B24E99" w:rsidP="00B24E99">
      <w:pPr>
        <w:pStyle w:val="c11"/>
        <w:spacing w:line="240" w:lineRule="auto"/>
        <w:ind w:left="567" w:hanging="567"/>
        <w:jc w:val="both"/>
        <w:rPr>
          <w:rFonts w:ascii="Verdana" w:hAnsi="Verdana"/>
          <w:sz w:val="20"/>
        </w:rPr>
      </w:pPr>
      <w:r w:rsidRPr="00B24E99">
        <w:rPr>
          <w:rFonts w:ascii="Verdana" w:hAnsi="Verdana"/>
          <w:sz w:val="20"/>
        </w:rPr>
        <w:t>(4)</w:t>
      </w:r>
      <w:r w:rsidRPr="00B24E99">
        <w:rPr>
          <w:rFonts w:ascii="Verdana" w:hAnsi="Verdana"/>
          <w:sz w:val="20"/>
        </w:rPr>
        <w:tab/>
        <w:t>Künstlerisch oder historisch wertvolle Grabmale und bauliche Anlagen oder solche, die als besondere Eigenart eines Friedhofs erhalten bleiben sollen, werden in einem Verzeichnis geführt. Die Friedhofsverwaltung kann die Zustimmung zur Änderung derartiger Grabmale und baulichen Anlagen versagen. Insoweit sind die zuständigen Denkmalschutz- und -pflegebehörden nach Maßgabe der gesetzlichen Bestimmung zu beteiligen.</w:t>
      </w:r>
    </w:p>
    <w:p w:rsidR="00B24E99" w:rsidRPr="00B24E99" w:rsidRDefault="00B24E99" w:rsidP="00B24E99">
      <w:pPr>
        <w:pStyle w:val="c11"/>
        <w:tabs>
          <w:tab w:val="left" w:pos="600"/>
        </w:tabs>
        <w:spacing w:line="240" w:lineRule="auto"/>
        <w:rPr>
          <w:rFonts w:ascii="Verdana" w:hAnsi="Verdana"/>
          <w:b/>
          <w:sz w:val="20"/>
        </w:rPr>
      </w:pPr>
    </w:p>
    <w:p w:rsidR="00B24E99" w:rsidRPr="00B24E99" w:rsidRDefault="00B24E99" w:rsidP="00B24E99">
      <w:pPr>
        <w:pStyle w:val="c11"/>
        <w:tabs>
          <w:tab w:val="left" w:pos="600"/>
        </w:tabs>
        <w:spacing w:line="240" w:lineRule="auto"/>
        <w:rPr>
          <w:rFonts w:ascii="Verdana" w:hAnsi="Verdana"/>
          <w:b/>
          <w:sz w:val="20"/>
        </w:rPr>
      </w:pPr>
    </w:p>
    <w:p w:rsidR="00B24E99" w:rsidRPr="00B24E99" w:rsidRDefault="00B24E99" w:rsidP="00B24E99">
      <w:pPr>
        <w:pStyle w:val="c11"/>
        <w:tabs>
          <w:tab w:val="left" w:pos="600"/>
        </w:tabs>
        <w:spacing w:line="240" w:lineRule="auto"/>
        <w:rPr>
          <w:rFonts w:ascii="Verdana" w:hAnsi="Verdana"/>
          <w:b/>
          <w:sz w:val="20"/>
        </w:rPr>
      </w:pPr>
      <w:r w:rsidRPr="00B24E99">
        <w:rPr>
          <w:rFonts w:ascii="Verdana" w:hAnsi="Verdana"/>
          <w:b/>
          <w:sz w:val="20"/>
        </w:rPr>
        <w:t>§ 34 Beseitigung von Grabmalen und -einfassungen</w:t>
      </w:r>
    </w:p>
    <w:p w:rsidR="00B24E99" w:rsidRPr="00B24E99" w:rsidRDefault="00B24E99" w:rsidP="00B24E99">
      <w:pPr>
        <w:pStyle w:val="c11"/>
        <w:tabs>
          <w:tab w:val="left" w:pos="600"/>
        </w:tabs>
        <w:spacing w:line="240" w:lineRule="auto"/>
        <w:jc w:val="both"/>
        <w:rPr>
          <w:rFonts w:ascii="Verdana" w:hAnsi="Verdana"/>
          <w:b/>
          <w:sz w:val="20"/>
        </w:rPr>
      </w:pPr>
    </w:p>
    <w:p w:rsidR="00B24E99" w:rsidRPr="00B24E99" w:rsidRDefault="00B24E99" w:rsidP="00B24E99">
      <w:pPr>
        <w:pStyle w:val="c11"/>
        <w:tabs>
          <w:tab w:val="left" w:pos="600"/>
        </w:tabs>
        <w:spacing w:line="240" w:lineRule="auto"/>
        <w:ind w:left="600" w:hanging="600"/>
        <w:jc w:val="both"/>
        <w:rPr>
          <w:rFonts w:ascii="Verdana" w:hAnsi="Verdana"/>
          <w:sz w:val="20"/>
        </w:rPr>
      </w:pPr>
      <w:r w:rsidRPr="00B24E99">
        <w:rPr>
          <w:rFonts w:ascii="Verdana" w:hAnsi="Verdana"/>
          <w:sz w:val="20"/>
        </w:rPr>
        <w:t>(1)</w:t>
      </w:r>
      <w:r w:rsidRPr="00B24E99">
        <w:rPr>
          <w:rFonts w:ascii="Verdana" w:hAnsi="Verdana"/>
          <w:sz w:val="20"/>
        </w:rPr>
        <w:tab/>
        <w:t>Grabmale, Grabeinfassungen und sonstige Grabausstattungen dürfen vor Ablauf der Ruhezeit oder des Nutzungsrechts nur mit vorheriger Zustimmung der Friedhofsverwaltung von der Grabstelle entfernt werden.</w:t>
      </w:r>
    </w:p>
    <w:p w:rsidR="00B24E99" w:rsidRPr="00B24E99" w:rsidRDefault="00B24E99" w:rsidP="00B24E99">
      <w:pPr>
        <w:pStyle w:val="c11"/>
        <w:tabs>
          <w:tab w:val="left" w:pos="600"/>
        </w:tabs>
        <w:spacing w:line="240" w:lineRule="auto"/>
        <w:jc w:val="both"/>
        <w:rPr>
          <w:rFonts w:ascii="Verdana" w:hAnsi="Verdana"/>
          <w:sz w:val="20"/>
        </w:rPr>
      </w:pPr>
    </w:p>
    <w:p w:rsidR="00B24E99" w:rsidRPr="00B24E99" w:rsidRDefault="00B24E99" w:rsidP="00B24E99">
      <w:pPr>
        <w:pStyle w:val="c11"/>
        <w:tabs>
          <w:tab w:val="left" w:pos="600"/>
        </w:tabs>
        <w:spacing w:line="240" w:lineRule="auto"/>
        <w:ind w:left="600" w:hanging="576"/>
        <w:jc w:val="both"/>
        <w:rPr>
          <w:rFonts w:ascii="Verdana" w:hAnsi="Verdana"/>
          <w:sz w:val="20"/>
        </w:rPr>
      </w:pPr>
      <w:r w:rsidRPr="00B24E99">
        <w:rPr>
          <w:rFonts w:ascii="Verdana" w:hAnsi="Verdana"/>
          <w:sz w:val="20"/>
        </w:rPr>
        <w:t>(2)</w:t>
      </w:r>
      <w:r w:rsidRPr="00B24E99">
        <w:rPr>
          <w:rFonts w:ascii="Verdana" w:hAnsi="Verdana"/>
          <w:sz w:val="20"/>
        </w:rPr>
        <w:tab/>
        <w:t xml:space="preserve">Nach Ablauf der Ruhefrist bei Reihen- und Urnenreihengrabstätten oder nach Ablauf der Nutzungszeit bei Wahl- und Urnenwahlgrabstätten werden Grabmale, Einfassungen und sonstige Grabausstattungen einschließlich der Fundamente und Befestigungsmaterialien von der Friedhofsverwaltung oder deren Beauftragten entfernt. Die Nutzungsberechtigten erhalten innerhalb einer gesetzten Frist von 2 Wochen die Möglichkeit abgeräumte Grabmale und die Abdeckplatten der Kammern bei Urnenwänden an einem zentralen Platz abzuholen. Die Friedhofsverwaltung ist jedoch nicht verpflichtet, ein Grabmal oder sonstige bauliche Anlagen über diesen Zeitpunkt hinaus zu verwahren. Grabmale oder bauliche Anlagen gehen entschädigungslos in das Eigentum der  Gemeinde über, soweit dies bei Erwerb des Nutzungsrechts oder bei Genehmigung für die Errichtung des Grabmals oder sonstiger baulicher Anlagen schriftlich vereinbart wurde. Ist eine derartige Vereinbarung nicht getroffen worden, kann die Friedhofsverwaltung diese nach entsprechender Veröffentlichung entsorgen. </w:t>
      </w:r>
    </w:p>
    <w:p w:rsidR="00B24E99" w:rsidRPr="00B24E99" w:rsidRDefault="00B24E99" w:rsidP="00B24E99">
      <w:pPr>
        <w:pStyle w:val="c11"/>
        <w:tabs>
          <w:tab w:val="left" w:pos="600"/>
        </w:tabs>
        <w:spacing w:line="240" w:lineRule="auto"/>
        <w:jc w:val="both"/>
        <w:rPr>
          <w:rFonts w:ascii="Verdana" w:hAnsi="Verdana"/>
          <w:b/>
          <w:sz w:val="20"/>
        </w:rPr>
      </w:pPr>
    </w:p>
    <w:p w:rsidR="00B24E99" w:rsidRPr="00B24E99" w:rsidRDefault="00B24E99" w:rsidP="00B24E99">
      <w:pPr>
        <w:pStyle w:val="c11"/>
        <w:tabs>
          <w:tab w:val="left" w:pos="600"/>
        </w:tabs>
        <w:spacing w:line="240" w:lineRule="auto"/>
        <w:jc w:val="both"/>
        <w:rPr>
          <w:rFonts w:ascii="Verdana" w:hAnsi="Verdana"/>
          <w:b/>
          <w:sz w:val="20"/>
        </w:rPr>
      </w:pPr>
    </w:p>
    <w:p w:rsidR="00B24E99" w:rsidRPr="00B24E99" w:rsidRDefault="00B24E99" w:rsidP="00B24E99">
      <w:pPr>
        <w:pStyle w:val="c11"/>
        <w:tabs>
          <w:tab w:val="left" w:pos="600"/>
        </w:tabs>
        <w:spacing w:line="240" w:lineRule="auto"/>
        <w:outlineLvl w:val="0"/>
        <w:rPr>
          <w:rFonts w:ascii="Verdana" w:hAnsi="Verdana"/>
          <w:b/>
          <w:sz w:val="20"/>
        </w:rPr>
      </w:pPr>
      <w:r w:rsidRPr="00B24E99">
        <w:rPr>
          <w:rFonts w:ascii="Verdana" w:hAnsi="Verdana"/>
          <w:b/>
          <w:sz w:val="20"/>
        </w:rPr>
        <w:t>VI.</w:t>
      </w:r>
      <w:r w:rsidRPr="00B24E99">
        <w:rPr>
          <w:rFonts w:ascii="Verdana" w:hAnsi="Verdana"/>
          <w:b/>
          <w:sz w:val="20"/>
        </w:rPr>
        <w:tab/>
        <w:t>Herrichtung, Bepflanzung und Unterhaltung der Grabstätten</w:t>
      </w:r>
    </w:p>
    <w:p w:rsidR="00B24E99" w:rsidRDefault="00B24E99" w:rsidP="00B24E99">
      <w:pPr>
        <w:pStyle w:val="c11"/>
        <w:tabs>
          <w:tab w:val="left" w:pos="600"/>
        </w:tabs>
        <w:spacing w:line="240" w:lineRule="auto"/>
        <w:rPr>
          <w:rFonts w:ascii="Verdana" w:hAnsi="Verdana"/>
          <w:b/>
          <w:sz w:val="20"/>
        </w:rPr>
      </w:pPr>
    </w:p>
    <w:p w:rsidR="00F4759C" w:rsidRPr="00B24E99" w:rsidRDefault="00F4759C" w:rsidP="00B24E99">
      <w:pPr>
        <w:pStyle w:val="c11"/>
        <w:tabs>
          <w:tab w:val="left" w:pos="600"/>
        </w:tabs>
        <w:spacing w:line="240" w:lineRule="auto"/>
        <w:rPr>
          <w:rFonts w:ascii="Verdana" w:hAnsi="Verdana"/>
          <w:b/>
          <w:sz w:val="20"/>
        </w:rPr>
      </w:pPr>
    </w:p>
    <w:p w:rsidR="00B24E99" w:rsidRPr="00B24E99" w:rsidRDefault="00B24E99" w:rsidP="00B24E99">
      <w:pPr>
        <w:pStyle w:val="c11"/>
        <w:tabs>
          <w:tab w:val="left" w:pos="600"/>
        </w:tabs>
        <w:spacing w:line="240" w:lineRule="auto"/>
        <w:rPr>
          <w:rFonts w:ascii="Verdana" w:hAnsi="Verdana"/>
          <w:b/>
          <w:sz w:val="20"/>
        </w:rPr>
      </w:pPr>
      <w:r w:rsidRPr="00B24E99">
        <w:rPr>
          <w:rFonts w:ascii="Verdana" w:hAnsi="Verdana"/>
          <w:b/>
          <w:sz w:val="20"/>
        </w:rPr>
        <w:t>§ 35 Bepflanzung von Grabstätten</w:t>
      </w:r>
    </w:p>
    <w:p w:rsidR="00B24E99" w:rsidRPr="00B24E99" w:rsidRDefault="00B24E99" w:rsidP="00B24E99">
      <w:pPr>
        <w:pStyle w:val="c11"/>
        <w:tabs>
          <w:tab w:val="left" w:pos="600"/>
        </w:tabs>
        <w:spacing w:line="240" w:lineRule="auto"/>
        <w:jc w:val="both"/>
        <w:rPr>
          <w:rFonts w:ascii="Verdana" w:hAnsi="Verdana"/>
          <w:b/>
          <w:sz w:val="20"/>
        </w:rPr>
      </w:pPr>
    </w:p>
    <w:p w:rsidR="00B24E99" w:rsidRPr="00B24E99" w:rsidRDefault="00B24E99" w:rsidP="00B24E99">
      <w:pPr>
        <w:pStyle w:val="Default"/>
        <w:ind w:left="705" w:hanging="705"/>
        <w:rPr>
          <w:sz w:val="20"/>
          <w:szCs w:val="20"/>
        </w:rPr>
      </w:pPr>
      <w:r w:rsidRPr="00B24E99">
        <w:rPr>
          <w:sz w:val="20"/>
          <w:szCs w:val="20"/>
        </w:rPr>
        <w:t>(1)</w:t>
      </w:r>
      <w:r w:rsidRPr="00B24E99">
        <w:rPr>
          <w:sz w:val="20"/>
          <w:szCs w:val="20"/>
        </w:rPr>
        <w:tab/>
        <w:t xml:space="preserve">Alle Grabstätten – mit Ausnahme  des Sammelbestattungsplatzes für totgeborene Kinder und Föten,  </w:t>
      </w:r>
      <w:r w:rsidRPr="00810DD4">
        <w:rPr>
          <w:sz w:val="20"/>
          <w:szCs w:val="20"/>
        </w:rPr>
        <w:t>der Rasengräber sowie der Baumgräber/-wahlgräber</w:t>
      </w:r>
      <w:r w:rsidRPr="00B24E99">
        <w:rPr>
          <w:b/>
          <w:i/>
          <w:sz w:val="20"/>
          <w:szCs w:val="20"/>
        </w:rPr>
        <w:t xml:space="preserve"> </w:t>
      </w:r>
      <w:r w:rsidRPr="00B24E99">
        <w:rPr>
          <w:sz w:val="20"/>
          <w:szCs w:val="20"/>
        </w:rPr>
        <w:t xml:space="preserve"> – sind so zu gestalten und so an die Umgebung anzupassen und dauernd instand zu halten, dass der Friedhofszweck sowie die Würde des Ortes und die Pietät gewahrt werden. Bei der Bepflanzung und Pflege sind die Belange des Umweltschutzes, insbesondere des Gewässer- und Bodenschutzes zu beachten.  </w:t>
      </w:r>
    </w:p>
    <w:p w:rsidR="00B24E99" w:rsidRPr="00B24E99" w:rsidRDefault="00B24E99" w:rsidP="00B24E99">
      <w:pPr>
        <w:pStyle w:val="c11"/>
        <w:tabs>
          <w:tab w:val="left" w:pos="600"/>
        </w:tabs>
        <w:spacing w:line="240" w:lineRule="auto"/>
        <w:jc w:val="both"/>
        <w:rPr>
          <w:rFonts w:ascii="Verdana" w:hAnsi="Verdana"/>
          <w:sz w:val="20"/>
        </w:rPr>
      </w:pPr>
    </w:p>
    <w:p w:rsidR="00B24E99" w:rsidRPr="00B24E99" w:rsidRDefault="00B24E99" w:rsidP="00B24E99">
      <w:pPr>
        <w:pStyle w:val="c11"/>
        <w:tabs>
          <w:tab w:val="left" w:pos="600"/>
        </w:tabs>
        <w:spacing w:line="240" w:lineRule="auto"/>
        <w:ind w:left="600" w:hanging="600"/>
        <w:jc w:val="both"/>
        <w:rPr>
          <w:rFonts w:ascii="Verdana" w:hAnsi="Verdana"/>
          <w:sz w:val="20"/>
        </w:rPr>
      </w:pPr>
      <w:r w:rsidRPr="00B24E99">
        <w:rPr>
          <w:rFonts w:ascii="Verdana" w:hAnsi="Verdana"/>
          <w:sz w:val="20"/>
        </w:rPr>
        <w:t>(2)</w:t>
      </w:r>
      <w:r w:rsidRPr="00B24E99">
        <w:rPr>
          <w:rFonts w:ascii="Verdana" w:hAnsi="Verdana"/>
          <w:sz w:val="20"/>
        </w:rPr>
        <w:tab/>
        <w:t>Zur Bepflanzung der Grabstätten sind nur geeignete Gewächse zu verwenden, die andere Grabstätten und die öffentlichen Anlagen und Wege nicht beeinträchtigen. Das Pflanzen, Umsetzen oder Beseitigen von Bäumen, großwüchsigen Sträuchern und Hecken bedarf der vorherigen Zustimmung der Friedhofsverwaltung. Für Schäden, die durch auf einer Grabstätte gepflanzte Bäume, Sträucher, Hecken oder ähnliche Anpflanzungen an Grabmalen, Grabeinfassungen oder sonstigen Grabausstattungen benachbarter Grabstätten oder an öffentlichen Anlagen und Wegen verursacht werden, haften die Nutzungsberechtigten der Grabstätte, deren Bepflanzung die Schäden verursacht.</w:t>
      </w:r>
    </w:p>
    <w:p w:rsidR="00B24E99" w:rsidRPr="00B24E99" w:rsidRDefault="00B24E99" w:rsidP="00B24E99">
      <w:pPr>
        <w:pStyle w:val="c11"/>
        <w:tabs>
          <w:tab w:val="left" w:pos="600"/>
        </w:tabs>
        <w:spacing w:line="240" w:lineRule="auto"/>
        <w:jc w:val="both"/>
        <w:rPr>
          <w:rFonts w:ascii="Verdana" w:hAnsi="Verdana"/>
          <w:sz w:val="20"/>
        </w:rPr>
      </w:pPr>
    </w:p>
    <w:p w:rsidR="00B24E99" w:rsidRPr="00B24E99" w:rsidRDefault="00B24E99" w:rsidP="00B24E99">
      <w:pPr>
        <w:pStyle w:val="c11"/>
        <w:tabs>
          <w:tab w:val="left" w:pos="600"/>
        </w:tabs>
        <w:spacing w:line="240" w:lineRule="auto"/>
        <w:ind w:left="600" w:hanging="600"/>
        <w:jc w:val="both"/>
        <w:rPr>
          <w:rFonts w:ascii="Verdana" w:hAnsi="Verdana"/>
          <w:sz w:val="20"/>
        </w:rPr>
      </w:pPr>
      <w:r w:rsidRPr="00B24E99">
        <w:rPr>
          <w:rFonts w:ascii="Verdana" w:hAnsi="Verdana"/>
          <w:sz w:val="20"/>
        </w:rPr>
        <w:lastRenderedPageBreak/>
        <w:t>(3)</w:t>
      </w:r>
      <w:r w:rsidRPr="00B24E99">
        <w:rPr>
          <w:rFonts w:ascii="Verdana" w:hAnsi="Verdana"/>
          <w:sz w:val="20"/>
        </w:rPr>
        <w:tab/>
        <w:t>Auf den Grabstätten dürfen nur Kränze, Grabgebinde oder ähnlicher Grabschmuck abgelegt werden, die ausschließlich unter Verwendung von verrottbaren Materialien hergestellt sind.</w:t>
      </w:r>
    </w:p>
    <w:p w:rsidR="00B24E99" w:rsidRPr="00B24E99" w:rsidRDefault="00B24E99" w:rsidP="00B24E99">
      <w:pPr>
        <w:pStyle w:val="c11"/>
        <w:tabs>
          <w:tab w:val="left" w:pos="600"/>
        </w:tabs>
        <w:spacing w:line="240" w:lineRule="auto"/>
        <w:jc w:val="both"/>
        <w:rPr>
          <w:rFonts w:ascii="Verdana" w:hAnsi="Verdana"/>
          <w:sz w:val="20"/>
        </w:rPr>
      </w:pPr>
    </w:p>
    <w:p w:rsidR="00B24E99" w:rsidRPr="00B24E99" w:rsidRDefault="00B24E99" w:rsidP="00B24E99">
      <w:pPr>
        <w:pStyle w:val="c11"/>
        <w:tabs>
          <w:tab w:val="left" w:pos="600"/>
        </w:tabs>
        <w:spacing w:line="240" w:lineRule="auto"/>
        <w:ind w:left="600" w:hanging="600"/>
        <w:jc w:val="both"/>
        <w:rPr>
          <w:rFonts w:ascii="Verdana" w:hAnsi="Verdana"/>
          <w:sz w:val="20"/>
        </w:rPr>
      </w:pPr>
      <w:r w:rsidRPr="00B24E99">
        <w:rPr>
          <w:rFonts w:ascii="Verdana" w:hAnsi="Verdana"/>
          <w:sz w:val="20"/>
        </w:rPr>
        <w:t>(4)</w:t>
      </w:r>
      <w:r w:rsidRPr="00B24E99">
        <w:rPr>
          <w:rFonts w:ascii="Verdana" w:hAnsi="Verdana"/>
          <w:sz w:val="20"/>
        </w:rPr>
        <w:tab/>
        <w:t>Verwelkte Blumen und Kränze sind durch die Nutzungsberechtigten von den Grabstätten zu entfernen. Geschieht  dies nicht, so kann die Friedhofsverwaltung nach angemessener Frist die Blumen und Kränze ohne Ankündigung beseitigen.</w:t>
      </w:r>
    </w:p>
    <w:p w:rsidR="00B24E99" w:rsidRPr="00B24E99" w:rsidRDefault="00B24E99" w:rsidP="00B24E99">
      <w:pPr>
        <w:pStyle w:val="c11"/>
        <w:tabs>
          <w:tab w:val="left" w:pos="600"/>
        </w:tabs>
        <w:spacing w:line="240" w:lineRule="auto"/>
        <w:ind w:left="600"/>
        <w:jc w:val="both"/>
        <w:rPr>
          <w:rFonts w:ascii="Verdana" w:hAnsi="Verdana"/>
          <w:sz w:val="20"/>
        </w:rPr>
      </w:pPr>
    </w:p>
    <w:p w:rsidR="00B24E99" w:rsidRPr="00B24E99" w:rsidRDefault="00B24E99" w:rsidP="00B24E99">
      <w:pPr>
        <w:pStyle w:val="c11"/>
        <w:tabs>
          <w:tab w:val="left" w:pos="600"/>
        </w:tabs>
        <w:spacing w:line="240" w:lineRule="auto"/>
        <w:ind w:left="600"/>
        <w:jc w:val="both"/>
        <w:rPr>
          <w:rFonts w:ascii="Verdana" w:hAnsi="Verdana"/>
          <w:sz w:val="20"/>
        </w:rPr>
      </w:pPr>
      <w:r w:rsidRPr="00B24E99">
        <w:rPr>
          <w:rFonts w:ascii="Verdana" w:hAnsi="Verdana"/>
          <w:sz w:val="20"/>
        </w:rPr>
        <w:t>Blumen und Kränze sowie sonstiger von Grabstätten abgeräumter pflanzlicher Grabschmuck darf nur in die eigens dafür aufgestellten Behältnisse bzw. den dafür eingerichteten Plätzen abgelegt werden.</w:t>
      </w:r>
    </w:p>
    <w:p w:rsidR="00B24E99" w:rsidRPr="00B24E99" w:rsidRDefault="00B24E99" w:rsidP="00B24E99">
      <w:pPr>
        <w:pStyle w:val="c11"/>
        <w:tabs>
          <w:tab w:val="left" w:pos="600"/>
        </w:tabs>
        <w:spacing w:line="240" w:lineRule="auto"/>
        <w:jc w:val="both"/>
        <w:rPr>
          <w:rFonts w:ascii="Verdana" w:hAnsi="Verdana"/>
          <w:b/>
          <w:sz w:val="20"/>
        </w:rPr>
      </w:pPr>
    </w:p>
    <w:p w:rsidR="00B24E99" w:rsidRPr="00B24E99" w:rsidRDefault="00B24E99" w:rsidP="00B24E99">
      <w:pPr>
        <w:pStyle w:val="c11"/>
        <w:tabs>
          <w:tab w:val="left" w:pos="600"/>
        </w:tabs>
        <w:spacing w:line="240" w:lineRule="auto"/>
        <w:ind w:left="600" w:hanging="600"/>
        <w:jc w:val="both"/>
        <w:rPr>
          <w:rFonts w:ascii="Verdana" w:hAnsi="Verdana"/>
          <w:sz w:val="20"/>
        </w:rPr>
      </w:pPr>
      <w:r w:rsidRPr="00B24E99">
        <w:rPr>
          <w:rFonts w:ascii="Verdana" w:hAnsi="Verdana"/>
          <w:sz w:val="20"/>
        </w:rPr>
        <w:t>(5)</w:t>
      </w:r>
      <w:r w:rsidRPr="00B24E99">
        <w:rPr>
          <w:rFonts w:ascii="Verdana" w:hAnsi="Verdana"/>
          <w:sz w:val="20"/>
        </w:rPr>
        <w:tab/>
        <w:t>Zur Unkrautbekämpfung dürfen keine Mittel verwendet werden, die eine Grundwasserverunreinigung verursachen können.</w:t>
      </w:r>
    </w:p>
    <w:p w:rsidR="00B24E99" w:rsidRPr="00B24E99" w:rsidRDefault="00B24E99" w:rsidP="00B24E99">
      <w:pPr>
        <w:pStyle w:val="c11"/>
        <w:tabs>
          <w:tab w:val="left" w:pos="600"/>
        </w:tabs>
        <w:spacing w:line="240" w:lineRule="auto"/>
        <w:ind w:left="600" w:hanging="600"/>
        <w:jc w:val="both"/>
        <w:rPr>
          <w:rFonts w:ascii="Verdana" w:hAnsi="Verdana"/>
          <w:sz w:val="20"/>
        </w:rPr>
      </w:pPr>
    </w:p>
    <w:p w:rsidR="00B24E99" w:rsidRPr="00B24E99" w:rsidRDefault="00B24E99" w:rsidP="00B24E99">
      <w:pPr>
        <w:pStyle w:val="c11"/>
        <w:tabs>
          <w:tab w:val="left" w:pos="600"/>
        </w:tabs>
        <w:spacing w:line="240" w:lineRule="auto"/>
        <w:ind w:left="555" w:hanging="555"/>
        <w:jc w:val="both"/>
        <w:rPr>
          <w:rFonts w:ascii="Verdana" w:hAnsi="Verdana"/>
          <w:sz w:val="20"/>
        </w:rPr>
      </w:pPr>
      <w:r w:rsidRPr="00B24E99">
        <w:rPr>
          <w:rFonts w:ascii="Verdana" w:hAnsi="Verdana"/>
          <w:sz w:val="20"/>
        </w:rPr>
        <w:t>(6)</w:t>
      </w:r>
      <w:r w:rsidRPr="00B24E99">
        <w:rPr>
          <w:rFonts w:ascii="Verdana" w:hAnsi="Verdana"/>
          <w:sz w:val="20"/>
        </w:rPr>
        <w:tab/>
        <w:t xml:space="preserve">Die Herrichtung, Unterhaltung und Veränderung von gärtnerischen Anlagen </w:t>
      </w:r>
      <w:r w:rsidRPr="00B24E99">
        <w:rPr>
          <w:rFonts w:ascii="Verdana" w:hAnsi="Verdana"/>
          <w:sz w:val="20"/>
        </w:rPr>
        <w:br/>
        <w:t>außerhalb der Grabstätten obliegt ausschließlich der Friedhofsverwaltung</w:t>
      </w:r>
    </w:p>
    <w:p w:rsidR="00B24E99" w:rsidRPr="00B24E99" w:rsidRDefault="00B24E99" w:rsidP="00B24E99">
      <w:pPr>
        <w:pStyle w:val="c11"/>
        <w:tabs>
          <w:tab w:val="left" w:pos="600"/>
        </w:tabs>
        <w:spacing w:line="240" w:lineRule="auto"/>
        <w:jc w:val="both"/>
        <w:rPr>
          <w:rFonts w:ascii="Verdana" w:hAnsi="Verdana"/>
          <w:sz w:val="20"/>
        </w:rPr>
      </w:pPr>
    </w:p>
    <w:p w:rsidR="00B24E99" w:rsidRPr="00B24E99" w:rsidRDefault="00B24E99" w:rsidP="00B24E99">
      <w:pPr>
        <w:pStyle w:val="c11"/>
        <w:tabs>
          <w:tab w:val="left" w:pos="600"/>
        </w:tabs>
        <w:spacing w:line="240" w:lineRule="auto"/>
        <w:ind w:left="555" w:hanging="555"/>
        <w:jc w:val="both"/>
        <w:rPr>
          <w:rFonts w:ascii="Verdana" w:hAnsi="Verdana"/>
          <w:sz w:val="20"/>
        </w:rPr>
      </w:pPr>
      <w:r w:rsidRPr="00B24E99">
        <w:rPr>
          <w:rFonts w:ascii="Verdana" w:hAnsi="Verdana"/>
          <w:sz w:val="20"/>
        </w:rPr>
        <w:t>(7)</w:t>
      </w:r>
      <w:r w:rsidRPr="00B24E99">
        <w:rPr>
          <w:rFonts w:ascii="Verdana" w:hAnsi="Verdana"/>
          <w:sz w:val="20"/>
        </w:rPr>
        <w:tab/>
        <w:t xml:space="preserve">Gießkannen, Spaten, Harken und andere Geräte dürfen nicht auf den Grabstätten oder hinter den Grabmalen und in den Anpflanzungen aufbewahrt werden. </w:t>
      </w:r>
    </w:p>
    <w:p w:rsidR="00B24E99" w:rsidRPr="00B24E99" w:rsidRDefault="00B24E99" w:rsidP="00B24E99">
      <w:pPr>
        <w:pStyle w:val="c11"/>
        <w:tabs>
          <w:tab w:val="left" w:pos="600"/>
        </w:tabs>
        <w:spacing w:line="240" w:lineRule="auto"/>
        <w:rPr>
          <w:rFonts w:ascii="Verdana" w:hAnsi="Verdana"/>
          <w:b/>
          <w:sz w:val="20"/>
        </w:rPr>
      </w:pPr>
    </w:p>
    <w:p w:rsidR="00B24E99" w:rsidRPr="00B24E99" w:rsidRDefault="00B24E99" w:rsidP="00B24E99">
      <w:pPr>
        <w:pStyle w:val="c11"/>
        <w:tabs>
          <w:tab w:val="left" w:pos="600"/>
        </w:tabs>
        <w:spacing w:line="240" w:lineRule="auto"/>
        <w:rPr>
          <w:rFonts w:ascii="Verdana" w:hAnsi="Verdana"/>
          <w:b/>
          <w:sz w:val="20"/>
        </w:rPr>
      </w:pPr>
    </w:p>
    <w:p w:rsidR="00B24E99" w:rsidRPr="00B24E99" w:rsidRDefault="00B24E99" w:rsidP="00B24E99">
      <w:pPr>
        <w:pStyle w:val="c11"/>
        <w:tabs>
          <w:tab w:val="left" w:pos="600"/>
        </w:tabs>
        <w:spacing w:line="240" w:lineRule="auto"/>
        <w:rPr>
          <w:rFonts w:ascii="Verdana" w:hAnsi="Verdana"/>
          <w:b/>
          <w:sz w:val="20"/>
        </w:rPr>
      </w:pPr>
      <w:r w:rsidRPr="00B24E99">
        <w:rPr>
          <w:rFonts w:ascii="Verdana" w:hAnsi="Verdana"/>
          <w:b/>
          <w:sz w:val="20"/>
        </w:rPr>
        <w:t>§ 36 Herrichtungsverpflichtung und friedhofswürdige Unterhaltung</w:t>
      </w:r>
    </w:p>
    <w:p w:rsidR="00B24E99" w:rsidRDefault="00B24E99" w:rsidP="00B24E99">
      <w:pPr>
        <w:pStyle w:val="c11"/>
        <w:tabs>
          <w:tab w:val="left" w:pos="600"/>
        </w:tabs>
        <w:spacing w:line="240" w:lineRule="auto"/>
        <w:jc w:val="both"/>
        <w:rPr>
          <w:rFonts w:ascii="Verdana" w:hAnsi="Verdana"/>
          <w:b/>
          <w:sz w:val="20"/>
        </w:rPr>
      </w:pPr>
    </w:p>
    <w:p w:rsidR="00F4759C" w:rsidRPr="00B24E99" w:rsidRDefault="00F4759C" w:rsidP="00B24E99">
      <w:pPr>
        <w:pStyle w:val="c11"/>
        <w:tabs>
          <w:tab w:val="left" w:pos="600"/>
        </w:tabs>
        <w:spacing w:line="240" w:lineRule="auto"/>
        <w:jc w:val="both"/>
        <w:rPr>
          <w:rFonts w:ascii="Verdana" w:hAnsi="Verdana"/>
          <w:b/>
          <w:sz w:val="20"/>
        </w:rPr>
      </w:pPr>
    </w:p>
    <w:p w:rsidR="00B24E99" w:rsidRPr="00B24E99" w:rsidRDefault="00B24E99" w:rsidP="00B24E99">
      <w:pPr>
        <w:pStyle w:val="c11"/>
        <w:tabs>
          <w:tab w:val="left" w:pos="600"/>
        </w:tabs>
        <w:spacing w:line="240" w:lineRule="auto"/>
        <w:ind w:left="600" w:hanging="600"/>
        <w:jc w:val="both"/>
        <w:rPr>
          <w:rFonts w:ascii="Verdana" w:hAnsi="Verdana"/>
          <w:sz w:val="20"/>
        </w:rPr>
      </w:pPr>
      <w:r w:rsidRPr="00B24E99">
        <w:rPr>
          <w:rFonts w:ascii="Verdana" w:hAnsi="Verdana"/>
          <w:sz w:val="20"/>
        </w:rPr>
        <w:t>(1)</w:t>
      </w:r>
      <w:r w:rsidRPr="00B24E99">
        <w:rPr>
          <w:rFonts w:ascii="Verdana" w:hAnsi="Verdana"/>
          <w:b/>
          <w:sz w:val="20"/>
        </w:rPr>
        <w:tab/>
      </w:r>
      <w:r w:rsidRPr="00B24E99">
        <w:rPr>
          <w:rFonts w:ascii="Verdana" w:hAnsi="Verdana"/>
          <w:sz w:val="20"/>
        </w:rPr>
        <w:t>Alle Grabstätten müssen im Rahmen der Vorschriften des § 35 hergerichtet und dauernd instand gehalten werden.</w:t>
      </w:r>
    </w:p>
    <w:p w:rsidR="00B24E99" w:rsidRPr="00B24E99" w:rsidRDefault="00B24E99" w:rsidP="00B24E99">
      <w:pPr>
        <w:pStyle w:val="c11"/>
        <w:tabs>
          <w:tab w:val="left" w:pos="600"/>
        </w:tabs>
        <w:spacing w:line="240" w:lineRule="auto"/>
        <w:jc w:val="both"/>
        <w:rPr>
          <w:rFonts w:ascii="Verdana" w:hAnsi="Verdana"/>
          <w:b/>
          <w:sz w:val="20"/>
        </w:rPr>
      </w:pPr>
    </w:p>
    <w:p w:rsidR="00B24E99" w:rsidRPr="00B24E99" w:rsidRDefault="00B24E99" w:rsidP="00B24E99">
      <w:pPr>
        <w:pStyle w:val="c11"/>
        <w:numPr>
          <w:ilvl w:val="0"/>
          <w:numId w:val="25"/>
        </w:numPr>
        <w:spacing w:line="240" w:lineRule="auto"/>
        <w:jc w:val="both"/>
        <w:rPr>
          <w:rFonts w:ascii="Verdana" w:hAnsi="Verdana"/>
          <w:sz w:val="20"/>
        </w:rPr>
      </w:pPr>
      <w:r w:rsidRPr="00B24E99">
        <w:rPr>
          <w:rFonts w:ascii="Verdana" w:hAnsi="Verdana"/>
          <w:sz w:val="20"/>
        </w:rPr>
        <w:t xml:space="preserve">Reihen- und Urnenreihengrabstätten müssen innerhalb von 6 Monaten nach der Bestattung,  Wahl- und Urnenwahlgrabstätten innerhalb von 6 Monaten nach dem Erwerb des Nutzungsrechts bzw. der zuletzt vorgenommenen Beisetzung hergerichtet werden. </w:t>
      </w:r>
    </w:p>
    <w:p w:rsidR="00B24E99" w:rsidRPr="00B24E99" w:rsidRDefault="00B24E99" w:rsidP="00B24E99">
      <w:pPr>
        <w:pStyle w:val="c11"/>
        <w:spacing w:line="240" w:lineRule="auto"/>
        <w:jc w:val="both"/>
        <w:rPr>
          <w:rFonts w:ascii="Verdana" w:hAnsi="Verdana"/>
          <w:sz w:val="20"/>
        </w:rPr>
      </w:pPr>
    </w:p>
    <w:p w:rsidR="00B24E99" w:rsidRPr="00B24E99" w:rsidRDefault="00B24E99" w:rsidP="00B24E99">
      <w:pPr>
        <w:pStyle w:val="c11"/>
        <w:numPr>
          <w:ilvl w:val="0"/>
          <w:numId w:val="25"/>
        </w:numPr>
        <w:spacing w:line="240" w:lineRule="auto"/>
        <w:jc w:val="both"/>
        <w:rPr>
          <w:rFonts w:ascii="Verdana" w:hAnsi="Verdana"/>
          <w:sz w:val="20"/>
        </w:rPr>
      </w:pPr>
      <w:r w:rsidRPr="00B24E99">
        <w:rPr>
          <w:rFonts w:ascii="Verdana" w:hAnsi="Verdana"/>
          <w:sz w:val="20"/>
        </w:rPr>
        <w:t>Wird eine Reihengrabstätte während der Dauer der Ruhefrist, eine Wahlgrabstätte während der Dauer des Nutzungsrechts über einen längeren Zeitraum nicht entsprechend den Bestimmungen dieser Friedhofsordnung in friedhofswürdiger Weise instand gehalten und gepflegt, so ist der oder dem Nutzungsberechtigten schriftlich eine angemessene Frist zur Durchführung der erforderlichen Arbeiten zu setzen. Nach erfolglosem Ablauf der Frist zur Instandhaltung und Pflege der Grabstätte kann die Friedhofsverwaltung die Grabstätte auf Kosten der oder des Nutzungsberechtigten abräumen, einebnen und einsähen lassen.</w:t>
      </w:r>
    </w:p>
    <w:p w:rsidR="00B24E99" w:rsidRPr="00B24E99" w:rsidRDefault="00B24E99" w:rsidP="00B24E99">
      <w:pPr>
        <w:pStyle w:val="c11"/>
        <w:tabs>
          <w:tab w:val="left" w:pos="600"/>
        </w:tabs>
        <w:spacing w:line="240" w:lineRule="auto"/>
        <w:jc w:val="both"/>
        <w:rPr>
          <w:rFonts w:ascii="Verdana" w:hAnsi="Verdana"/>
          <w:b/>
          <w:sz w:val="20"/>
        </w:rPr>
      </w:pPr>
    </w:p>
    <w:p w:rsidR="00B24E99" w:rsidRPr="00B24E99" w:rsidRDefault="00B24E99" w:rsidP="00B24E99">
      <w:pPr>
        <w:pStyle w:val="c11"/>
        <w:tabs>
          <w:tab w:val="left" w:pos="600"/>
        </w:tabs>
        <w:spacing w:line="240" w:lineRule="auto"/>
        <w:rPr>
          <w:rFonts w:ascii="Verdana" w:hAnsi="Verdana"/>
          <w:b/>
          <w:sz w:val="20"/>
        </w:rPr>
      </w:pPr>
    </w:p>
    <w:p w:rsidR="00B24E99" w:rsidRPr="00B24E99" w:rsidRDefault="00B24E99" w:rsidP="00B24E99">
      <w:pPr>
        <w:pStyle w:val="c11"/>
        <w:tabs>
          <w:tab w:val="left" w:pos="600"/>
        </w:tabs>
        <w:spacing w:line="240" w:lineRule="auto"/>
        <w:rPr>
          <w:rFonts w:ascii="Verdana" w:hAnsi="Verdana"/>
          <w:b/>
          <w:sz w:val="20"/>
        </w:rPr>
      </w:pPr>
      <w:r w:rsidRPr="00B24E99">
        <w:rPr>
          <w:rFonts w:ascii="Verdana" w:hAnsi="Verdana"/>
          <w:b/>
          <w:sz w:val="20"/>
        </w:rPr>
        <w:t>VII.</w:t>
      </w:r>
      <w:r w:rsidRPr="00B24E99">
        <w:rPr>
          <w:rFonts w:ascii="Verdana" w:hAnsi="Verdana"/>
          <w:b/>
          <w:sz w:val="20"/>
        </w:rPr>
        <w:tab/>
        <w:t>Schluss- und Übergangsvorschriften</w:t>
      </w:r>
    </w:p>
    <w:p w:rsidR="00B24E99" w:rsidRDefault="00B24E99" w:rsidP="00B24E99">
      <w:pPr>
        <w:pStyle w:val="c11"/>
        <w:tabs>
          <w:tab w:val="left" w:pos="600"/>
        </w:tabs>
        <w:spacing w:line="240" w:lineRule="auto"/>
        <w:jc w:val="both"/>
        <w:rPr>
          <w:rFonts w:ascii="Verdana" w:hAnsi="Verdana"/>
          <w:b/>
          <w:sz w:val="20"/>
        </w:rPr>
      </w:pPr>
    </w:p>
    <w:p w:rsidR="00F4759C" w:rsidRPr="00B24E99" w:rsidRDefault="00F4759C" w:rsidP="00B24E99">
      <w:pPr>
        <w:pStyle w:val="c11"/>
        <w:tabs>
          <w:tab w:val="left" w:pos="600"/>
        </w:tabs>
        <w:spacing w:line="240" w:lineRule="auto"/>
        <w:jc w:val="both"/>
        <w:rPr>
          <w:rFonts w:ascii="Verdana" w:hAnsi="Verdana"/>
          <w:b/>
          <w:sz w:val="20"/>
        </w:rPr>
      </w:pPr>
    </w:p>
    <w:p w:rsidR="00B24E99" w:rsidRDefault="00F4759C" w:rsidP="00F4759C">
      <w:pPr>
        <w:pStyle w:val="c11"/>
        <w:tabs>
          <w:tab w:val="left" w:pos="600"/>
        </w:tabs>
        <w:spacing w:line="240" w:lineRule="auto"/>
        <w:rPr>
          <w:rFonts w:ascii="Verdana" w:hAnsi="Verdana"/>
          <w:b/>
          <w:sz w:val="20"/>
        </w:rPr>
      </w:pPr>
      <w:r>
        <w:rPr>
          <w:rFonts w:ascii="Verdana" w:hAnsi="Verdana"/>
          <w:b/>
          <w:sz w:val="20"/>
        </w:rPr>
        <w:t>§ 37 Übergangsregelung</w:t>
      </w:r>
    </w:p>
    <w:p w:rsidR="00F4759C" w:rsidRPr="00B24E99" w:rsidRDefault="00F4759C" w:rsidP="00B24E99">
      <w:pPr>
        <w:pStyle w:val="c11"/>
        <w:tabs>
          <w:tab w:val="left" w:pos="600"/>
        </w:tabs>
        <w:spacing w:line="240" w:lineRule="auto"/>
        <w:jc w:val="both"/>
        <w:rPr>
          <w:rFonts w:ascii="Verdana" w:hAnsi="Verdana"/>
          <w:b/>
          <w:sz w:val="20"/>
        </w:rPr>
      </w:pPr>
    </w:p>
    <w:p w:rsidR="00B24E99" w:rsidRPr="00B24E99" w:rsidRDefault="00B24E99" w:rsidP="00B24E99">
      <w:pPr>
        <w:pStyle w:val="p3"/>
        <w:numPr>
          <w:ilvl w:val="0"/>
          <w:numId w:val="27"/>
        </w:numPr>
        <w:tabs>
          <w:tab w:val="clear" w:pos="720"/>
          <w:tab w:val="clear" w:pos="795"/>
          <w:tab w:val="num" w:pos="567"/>
        </w:tabs>
        <w:spacing w:line="240" w:lineRule="auto"/>
        <w:ind w:left="567" w:hanging="567"/>
        <w:jc w:val="both"/>
        <w:rPr>
          <w:rFonts w:ascii="Verdana" w:hAnsi="Verdana"/>
          <w:sz w:val="20"/>
        </w:rPr>
      </w:pPr>
      <w:r w:rsidRPr="00B24E99">
        <w:rPr>
          <w:rFonts w:ascii="Verdana" w:hAnsi="Verdana"/>
          <w:sz w:val="20"/>
        </w:rPr>
        <w:t xml:space="preserve">Bei Grabstätten, über welche die Gemeinde bei In-Kraft-Treten dieser Friedhofsordnung bereits verfügt hat, bestimmt sich die Nutzungsdauer und die Gestaltung nach den zum Zeitpunkt des Erwerbs des Nutzungsrechts geltenden ortsrechtlichen Vorschriften. </w:t>
      </w:r>
    </w:p>
    <w:p w:rsidR="00B24E99" w:rsidRPr="00B24E99" w:rsidRDefault="00B24E99" w:rsidP="00B24E99">
      <w:pPr>
        <w:pStyle w:val="p3"/>
        <w:spacing w:line="240" w:lineRule="auto"/>
        <w:ind w:left="360"/>
        <w:jc w:val="both"/>
        <w:rPr>
          <w:rFonts w:ascii="Verdana" w:hAnsi="Verdana"/>
          <w:sz w:val="20"/>
        </w:rPr>
      </w:pPr>
    </w:p>
    <w:p w:rsidR="00B24E99" w:rsidRPr="00B24E99" w:rsidRDefault="00B24E99" w:rsidP="00B24E99">
      <w:pPr>
        <w:pStyle w:val="p3"/>
        <w:numPr>
          <w:ilvl w:val="0"/>
          <w:numId w:val="27"/>
        </w:numPr>
        <w:tabs>
          <w:tab w:val="clear" w:pos="720"/>
          <w:tab w:val="clear" w:pos="795"/>
          <w:tab w:val="num" w:pos="567"/>
        </w:tabs>
        <w:spacing w:line="240" w:lineRule="auto"/>
        <w:ind w:left="567" w:hanging="567"/>
        <w:jc w:val="both"/>
        <w:rPr>
          <w:rFonts w:ascii="Verdana" w:hAnsi="Verdana"/>
          <w:sz w:val="20"/>
        </w:rPr>
      </w:pPr>
      <w:r w:rsidRPr="00B24E99">
        <w:rPr>
          <w:rFonts w:ascii="Verdana" w:hAnsi="Verdana"/>
          <w:sz w:val="20"/>
        </w:rPr>
        <w:t xml:space="preserve">Vor dem In-Kraft-Treten dieser Satzung entstandene Nutzungsrechte von unbegrenzter Dauer werden je nach Grabart auf die nach dieser Satzung für Reihengräber bzw. Wahlgräber geltende Nutzungszeit begrenzt. Die Nutzungszeit endet jedoch nicht vor Ablauf der Ruhefrist der zuletzt vorgenommenen Beisetzung; </w:t>
      </w:r>
      <w:r w:rsidRPr="00B24E99">
        <w:rPr>
          <w:rFonts w:ascii="Verdana" w:hAnsi="Verdana"/>
          <w:sz w:val="20"/>
        </w:rPr>
        <w:lastRenderedPageBreak/>
        <w:t>ist die Ruhefrist für die zuletzt vorgenommene Beisetzung bereits abgelaufen, endet die Nutzungszeit 12 Monate nach In-Kraft-Treten dieser Satzung.</w:t>
      </w:r>
    </w:p>
    <w:p w:rsidR="00B24E99" w:rsidRDefault="00B24E99" w:rsidP="00B24E99">
      <w:pPr>
        <w:tabs>
          <w:tab w:val="left" w:pos="720"/>
        </w:tabs>
        <w:jc w:val="both"/>
        <w:rPr>
          <w:b/>
          <w:snapToGrid w:val="0"/>
          <w:szCs w:val="20"/>
        </w:rPr>
      </w:pPr>
    </w:p>
    <w:p w:rsidR="00191398" w:rsidRPr="00B24E99" w:rsidRDefault="00191398" w:rsidP="00B24E99">
      <w:pPr>
        <w:tabs>
          <w:tab w:val="left" w:pos="720"/>
        </w:tabs>
        <w:jc w:val="both"/>
        <w:rPr>
          <w:b/>
          <w:snapToGrid w:val="0"/>
          <w:szCs w:val="20"/>
        </w:rPr>
      </w:pPr>
    </w:p>
    <w:p w:rsidR="00B24E99" w:rsidRPr="00F4759C" w:rsidRDefault="00F4759C" w:rsidP="00F4759C">
      <w:pPr>
        <w:pStyle w:val="c4"/>
        <w:tabs>
          <w:tab w:val="left" w:pos="720"/>
        </w:tabs>
        <w:spacing w:line="240" w:lineRule="auto"/>
        <w:rPr>
          <w:rFonts w:ascii="Verdana" w:hAnsi="Verdana"/>
          <w:b/>
          <w:sz w:val="20"/>
        </w:rPr>
      </w:pPr>
      <w:r>
        <w:rPr>
          <w:rFonts w:ascii="Verdana" w:hAnsi="Verdana"/>
          <w:b/>
          <w:sz w:val="20"/>
        </w:rPr>
        <w:t>§ 38 Listen</w:t>
      </w:r>
    </w:p>
    <w:p w:rsidR="00F4759C" w:rsidRPr="00B24E99" w:rsidRDefault="00F4759C" w:rsidP="00B24E99">
      <w:pPr>
        <w:tabs>
          <w:tab w:val="left" w:pos="720"/>
        </w:tabs>
        <w:jc w:val="both"/>
        <w:rPr>
          <w:b/>
          <w:snapToGrid w:val="0"/>
          <w:szCs w:val="20"/>
        </w:rPr>
      </w:pPr>
    </w:p>
    <w:p w:rsidR="00B24E99" w:rsidRPr="00B24E99" w:rsidRDefault="00B24E99" w:rsidP="00B24E99">
      <w:pPr>
        <w:pStyle w:val="p5"/>
        <w:numPr>
          <w:ilvl w:val="0"/>
          <w:numId w:val="4"/>
        </w:numPr>
        <w:tabs>
          <w:tab w:val="clear" w:pos="720"/>
        </w:tabs>
        <w:spacing w:line="240" w:lineRule="auto"/>
        <w:jc w:val="both"/>
        <w:rPr>
          <w:rFonts w:ascii="Verdana" w:hAnsi="Verdana"/>
          <w:sz w:val="20"/>
        </w:rPr>
      </w:pPr>
      <w:r w:rsidRPr="00B24E99">
        <w:rPr>
          <w:rFonts w:ascii="Verdana" w:hAnsi="Verdana"/>
          <w:sz w:val="20"/>
        </w:rPr>
        <w:t>Es werden folgende Listen geführt:</w:t>
      </w:r>
    </w:p>
    <w:p w:rsidR="00B24E99" w:rsidRPr="00B24E99" w:rsidRDefault="00B24E99" w:rsidP="00B24E99">
      <w:pPr>
        <w:pStyle w:val="p5"/>
        <w:spacing w:line="240" w:lineRule="auto"/>
        <w:jc w:val="both"/>
        <w:rPr>
          <w:rFonts w:ascii="Verdana" w:hAnsi="Verdana"/>
          <w:sz w:val="20"/>
        </w:rPr>
      </w:pPr>
    </w:p>
    <w:p w:rsidR="00B24E99" w:rsidRPr="00B24E99" w:rsidRDefault="00B24E99" w:rsidP="00B24E99">
      <w:pPr>
        <w:pStyle w:val="t1"/>
        <w:numPr>
          <w:ilvl w:val="0"/>
          <w:numId w:val="20"/>
        </w:numPr>
        <w:tabs>
          <w:tab w:val="left" w:pos="6740"/>
        </w:tabs>
        <w:spacing w:line="240" w:lineRule="auto"/>
        <w:jc w:val="both"/>
        <w:rPr>
          <w:rFonts w:ascii="Verdana" w:hAnsi="Verdana"/>
          <w:sz w:val="20"/>
        </w:rPr>
      </w:pPr>
      <w:r w:rsidRPr="00B24E99">
        <w:rPr>
          <w:rFonts w:ascii="Verdana" w:hAnsi="Verdana"/>
          <w:sz w:val="20"/>
        </w:rPr>
        <w:t>Ein Grabregister der beigesetzten Personen mit den laufenden Nummern der Reihengrabstätten, der Wahlgrabstätten, der Urnengrabstätten, der Baumgrabstätten, der Urnenwände und der Positionierung im anonymen Urnenfeld.</w:t>
      </w:r>
    </w:p>
    <w:p w:rsidR="00B24E99" w:rsidRPr="00B24E99" w:rsidRDefault="00B24E99" w:rsidP="00B24E99">
      <w:pPr>
        <w:pStyle w:val="t1"/>
        <w:tabs>
          <w:tab w:val="left" w:pos="1020"/>
          <w:tab w:val="left" w:pos="6740"/>
        </w:tabs>
        <w:spacing w:line="240" w:lineRule="auto"/>
        <w:jc w:val="both"/>
        <w:rPr>
          <w:rFonts w:ascii="Verdana" w:hAnsi="Verdana"/>
          <w:sz w:val="20"/>
        </w:rPr>
      </w:pPr>
    </w:p>
    <w:p w:rsidR="00B24E99" w:rsidRPr="00B24E99" w:rsidRDefault="00B24E99" w:rsidP="00B24E99">
      <w:pPr>
        <w:pStyle w:val="t1"/>
        <w:numPr>
          <w:ilvl w:val="0"/>
          <w:numId w:val="20"/>
        </w:numPr>
        <w:tabs>
          <w:tab w:val="left" w:pos="6740"/>
        </w:tabs>
        <w:spacing w:line="240" w:lineRule="auto"/>
        <w:jc w:val="both"/>
        <w:rPr>
          <w:rFonts w:ascii="Verdana" w:hAnsi="Verdana"/>
          <w:sz w:val="20"/>
        </w:rPr>
      </w:pPr>
      <w:r w:rsidRPr="00B24E99">
        <w:rPr>
          <w:rFonts w:ascii="Verdana" w:hAnsi="Verdana"/>
          <w:sz w:val="20"/>
        </w:rPr>
        <w:t>eine Namenskartei der beigesetzten Personen unter Angabe des Beisetzungszeitpunktes,</w:t>
      </w:r>
    </w:p>
    <w:p w:rsidR="00B24E99" w:rsidRPr="00B24E99" w:rsidRDefault="00B24E99" w:rsidP="00B24E99">
      <w:pPr>
        <w:pStyle w:val="t1"/>
        <w:tabs>
          <w:tab w:val="left" w:pos="6740"/>
        </w:tabs>
        <w:spacing w:line="240" w:lineRule="auto"/>
        <w:jc w:val="both"/>
        <w:rPr>
          <w:rFonts w:ascii="Verdana" w:hAnsi="Verdana"/>
          <w:sz w:val="20"/>
        </w:rPr>
      </w:pPr>
    </w:p>
    <w:p w:rsidR="00B24E99" w:rsidRPr="00B24E99" w:rsidRDefault="00B24E99" w:rsidP="00B24E99">
      <w:pPr>
        <w:pStyle w:val="t1"/>
        <w:numPr>
          <w:ilvl w:val="0"/>
          <w:numId w:val="20"/>
        </w:numPr>
        <w:tabs>
          <w:tab w:val="left" w:pos="6740"/>
        </w:tabs>
        <w:spacing w:line="240" w:lineRule="auto"/>
        <w:jc w:val="both"/>
        <w:rPr>
          <w:rFonts w:ascii="Verdana" w:hAnsi="Verdana"/>
          <w:sz w:val="20"/>
        </w:rPr>
      </w:pPr>
      <w:r w:rsidRPr="00B24E99">
        <w:rPr>
          <w:rFonts w:ascii="Verdana" w:hAnsi="Verdana"/>
          <w:sz w:val="20"/>
        </w:rPr>
        <w:t>ein Verzeichnis nach § 33 Abs. 4 dieser Friedhofsordnung.</w:t>
      </w:r>
    </w:p>
    <w:p w:rsidR="00B24E99" w:rsidRPr="00B24E99" w:rsidRDefault="00B24E99" w:rsidP="00B24E99">
      <w:pPr>
        <w:pStyle w:val="t1"/>
        <w:tabs>
          <w:tab w:val="decimal" w:pos="820"/>
          <w:tab w:val="left" w:pos="6740"/>
        </w:tabs>
        <w:spacing w:line="240" w:lineRule="auto"/>
        <w:jc w:val="both"/>
        <w:rPr>
          <w:rFonts w:ascii="Verdana" w:hAnsi="Verdana"/>
          <w:sz w:val="20"/>
        </w:rPr>
      </w:pPr>
    </w:p>
    <w:p w:rsidR="00B24E99" w:rsidRPr="00B24E99" w:rsidRDefault="00B24E99" w:rsidP="00B24E99">
      <w:pPr>
        <w:pStyle w:val="t1"/>
        <w:tabs>
          <w:tab w:val="decimal" w:pos="820"/>
          <w:tab w:val="left" w:pos="6740"/>
        </w:tabs>
        <w:spacing w:line="240" w:lineRule="auto"/>
        <w:ind w:left="570"/>
        <w:jc w:val="both"/>
        <w:rPr>
          <w:rFonts w:ascii="Verdana" w:hAnsi="Verdana"/>
          <w:sz w:val="20"/>
        </w:rPr>
      </w:pPr>
    </w:p>
    <w:p w:rsidR="00B24E99" w:rsidRPr="00B24E99" w:rsidRDefault="00B24E99" w:rsidP="00B24E99">
      <w:pPr>
        <w:pStyle w:val="t2"/>
        <w:numPr>
          <w:ilvl w:val="0"/>
          <w:numId w:val="4"/>
        </w:numPr>
        <w:tabs>
          <w:tab w:val="left" w:pos="540"/>
          <w:tab w:val="left" w:pos="4680"/>
          <w:tab w:val="left" w:pos="9040"/>
        </w:tabs>
        <w:spacing w:line="240" w:lineRule="auto"/>
        <w:jc w:val="both"/>
        <w:rPr>
          <w:rFonts w:ascii="Verdana" w:hAnsi="Verdana"/>
          <w:sz w:val="20"/>
        </w:rPr>
      </w:pPr>
      <w:r w:rsidRPr="00B24E99">
        <w:rPr>
          <w:rFonts w:ascii="Verdana" w:hAnsi="Verdana"/>
          <w:sz w:val="20"/>
        </w:rPr>
        <w:t>Zeichnerische Unterlagen, Gesamtpläne, Belegungspläne und Grabmalentwürfe sind von der Friedhofsverwaltung zu verwahren.</w:t>
      </w:r>
    </w:p>
    <w:p w:rsidR="00B24E99" w:rsidRPr="00B24E99" w:rsidRDefault="00B24E99" w:rsidP="00B24E99">
      <w:pPr>
        <w:tabs>
          <w:tab w:val="decimal" w:pos="380"/>
          <w:tab w:val="left" w:pos="540"/>
          <w:tab w:val="left" w:pos="4680"/>
          <w:tab w:val="left" w:pos="9040"/>
        </w:tabs>
        <w:jc w:val="both"/>
        <w:rPr>
          <w:b/>
          <w:snapToGrid w:val="0"/>
          <w:szCs w:val="20"/>
        </w:rPr>
      </w:pPr>
    </w:p>
    <w:p w:rsidR="00B24E99" w:rsidRPr="00B24E99" w:rsidRDefault="00B24E99" w:rsidP="00B24E99">
      <w:pPr>
        <w:tabs>
          <w:tab w:val="decimal" w:pos="380"/>
          <w:tab w:val="left" w:pos="540"/>
          <w:tab w:val="left" w:pos="4680"/>
          <w:tab w:val="left" w:pos="9040"/>
        </w:tabs>
        <w:jc w:val="both"/>
        <w:rPr>
          <w:b/>
          <w:snapToGrid w:val="0"/>
          <w:szCs w:val="20"/>
        </w:rPr>
      </w:pPr>
    </w:p>
    <w:p w:rsidR="00B24E99" w:rsidRPr="00B24E99" w:rsidRDefault="00B24E99" w:rsidP="00B24E99">
      <w:pPr>
        <w:pStyle w:val="c7"/>
        <w:tabs>
          <w:tab w:val="decimal" w:pos="380"/>
          <w:tab w:val="left" w:pos="540"/>
          <w:tab w:val="left" w:pos="4680"/>
          <w:tab w:val="left" w:pos="9040"/>
        </w:tabs>
        <w:spacing w:line="240" w:lineRule="auto"/>
        <w:rPr>
          <w:rFonts w:ascii="Verdana" w:hAnsi="Verdana"/>
          <w:b/>
          <w:sz w:val="20"/>
        </w:rPr>
      </w:pPr>
      <w:r w:rsidRPr="00B24E99">
        <w:rPr>
          <w:rFonts w:ascii="Verdana" w:hAnsi="Verdana"/>
          <w:b/>
          <w:sz w:val="20"/>
        </w:rPr>
        <w:t>§ 39 Gebühren</w:t>
      </w:r>
    </w:p>
    <w:p w:rsidR="00F4759C" w:rsidRPr="00B24E99" w:rsidRDefault="00F4759C" w:rsidP="00B24E99">
      <w:pPr>
        <w:tabs>
          <w:tab w:val="decimal" w:pos="380"/>
          <w:tab w:val="left" w:pos="540"/>
          <w:tab w:val="left" w:pos="4680"/>
          <w:tab w:val="left" w:pos="9040"/>
        </w:tabs>
        <w:jc w:val="both"/>
        <w:rPr>
          <w:b/>
          <w:snapToGrid w:val="0"/>
          <w:szCs w:val="20"/>
        </w:rPr>
      </w:pPr>
    </w:p>
    <w:p w:rsidR="00B24E99" w:rsidRPr="00B24E99" w:rsidRDefault="00B24E99" w:rsidP="00B24E99">
      <w:pPr>
        <w:pStyle w:val="p8"/>
        <w:tabs>
          <w:tab w:val="left" w:pos="426"/>
        </w:tabs>
        <w:spacing w:line="240" w:lineRule="auto"/>
        <w:ind w:left="0" w:firstLine="4"/>
        <w:jc w:val="both"/>
        <w:rPr>
          <w:rFonts w:ascii="Verdana" w:hAnsi="Verdana"/>
          <w:sz w:val="20"/>
        </w:rPr>
      </w:pPr>
      <w:r w:rsidRPr="00B24E99">
        <w:rPr>
          <w:rFonts w:ascii="Verdana" w:hAnsi="Verdana"/>
          <w:sz w:val="20"/>
        </w:rPr>
        <w:t>Für die Inanspruchnahme (Benutzung) des Friedhofs und seiner Einrichtungen und Anlagen sowie für damit zusammenhängende Amtshandlungen der Friedhofsverwaltung sind Gebühren nach der jeweils geltenden Friedhofsgebührensatzung zu entrichten.</w:t>
      </w:r>
    </w:p>
    <w:p w:rsidR="00B24E99" w:rsidRPr="00B24E99" w:rsidRDefault="00B24E99" w:rsidP="00B24E99">
      <w:pPr>
        <w:tabs>
          <w:tab w:val="left" w:pos="720"/>
        </w:tabs>
        <w:jc w:val="both"/>
        <w:rPr>
          <w:snapToGrid w:val="0"/>
          <w:szCs w:val="20"/>
        </w:rPr>
      </w:pPr>
    </w:p>
    <w:p w:rsidR="00B24E99" w:rsidRPr="00B24E99" w:rsidRDefault="00B24E99" w:rsidP="00B24E99">
      <w:pPr>
        <w:tabs>
          <w:tab w:val="left" w:pos="720"/>
        </w:tabs>
        <w:jc w:val="both"/>
        <w:rPr>
          <w:snapToGrid w:val="0"/>
          <w:szCs w:val="20"/>
        </w:rPr>
      </w:pPr>
    </w:p>
    <w:p w:rsidR="00B24E99" w:rsidRPr="00B24E99" w:rsidRDefault="00B24E99" w:rsidP="00B24E99">
      <w:pPr>
        <w:pStyle w:val="c4"/>
        <w:tabs>
          <w:tab w:val="left" w:pos="720"/>
        </w:tabs>
        <w:spacing w:line="240" w:lineRule="auto"/>
        <w:rPr>
          <w:rFonts w:ascii="Verdana" w:hAnsi="Verdana"/>
          <w:b/>
          <w:sz w:val="20"/>
        </w:rPr>
      </w:pPr>
      <w:r w:rsidRPr="00B24E99">
        <w:rPr>
          <w:rFonts w:ascii="Verdana" w:hAnsi="Verdana"/>
          <w:b/>
          <w:sz w:val="20"/>
        </w:rPr>
        <w:t>§ 40 Haftung</w:t>
      </w:r>
    </w:p>
    <w:p w:rsidR="00B24E99" w:rsidRPr="00B24E99" w:rsidRDefault="00B24E99" w:rsidP="00B24E99">
      <w:pPr>
        <w:tabs>
          <w:tab w:val="left" w:pos="720"/>
        </w:tabs>
        <w:jc w:val="both"/>
        <w:rPr>
          <w:b/>
          <w:snapToGrid w:val="0"/>
          <w:szCs w:val="20"/>
        </w:rPr>
      </w:pPr>
    </w:p>
    <w:p w:rsidR="00B24E99" w:rsidRPr="00B24E99" w:rsidRDefault="00B24E99" w:rsidP="00B24E99">
      <w:pPr>
        <w:pStyle w:val="p8"/>
        <w:tabs>
          <w:tab w:val="left" w:pos="0"/>
        </w:tabs>
        <w:spacing w:line="240" w:lineRule="auto"/>
        <w:ind w:left="0" w:firstLine="0"/>
        <w:jc w:val="both"/>
        <w:rPr>
          <w:rFonts w:ascii="Verdana" w:hAnsi="Verdana"/>
          <w:sz w:val="20"/>
        </w:rPr>
      </w:pPr>
      <w:r w:rsidRPr="00B24E99">
        <w:rPr>
          <w:rFonts w:ascii="Verdana" w:hAnsi="Verdana"/>
          <w:sz w:val="20"/>
        </w:rPr>
        <w:t>Die  Gemeinde haftet nicht für Schäden,  die durch nicht satzungsgemäße Benutzung der Friedhöfe, ihrer Anlagen oder ihrer Einrichtungen durch dritte Personen oder durch Tiere entstehen. Ihr obliegen keine besonderen Obhuts- und Überwachungspflichten. Sie haftet nicht für Diebstahl. Im Übrigen haftet die Stadt/Gemeinde nur für Vo</w:t>
      </w:r>
      <w:r w:rsidR="00F4759C">
        <w:rPr>
          <w:rFonts w:ascii="Verdana" w:hAnsi="Verdana"/>
          <w:sz w:val="20"/>
        </w:rPr>
        <w:t>rsatz und grober Fahrlässigkeit.</w:t>
      </w:r>
    </w:p>
    <w:p w:rsidR="00B24E99" w:rsidRDefault="00B24E99" w:rsidP="00B24E99">
      <w:pPr>
        <w:tabs>
          <w:tab w:val="left" w:pos="720"/>
        </w:tabs>
        <w:jc w:val="both"/>
        <w:rPr>
          <w:snapToGrid w:val="0"/>
          <w:szCs w:val="20"/>
        </w:rPr>
      </w:pPr>
    </w:p>
    <w:p w:rsidR="00810DD4" w:rsidRPr="00B24E99" w:rsidRDefault="00810DD4" w:rsidP="00B24E99">
      <w:pPr>
        <w:tabs>
          <w:tab w:val="left" w:pos="720"/>
        </w:tabs>
        <w:jc w:val="both"/>
        <w:rPr>
          <w:snapToGrid w:val="0"/>
          <w:szCs w:val="20"/>
        </w:rPr>
      </w:pPr>
    </w:p>
    <w:p w:rsidR="00B24E99" w:rsidRPr="00B24E99" w:rsidRDefault="00B24E99" w:rsidP="00B24E99">
      <w:pPr>
        <w:pStyle w:val="c4"/>
        <w:tabs>
          <w:tab w:val="left" w:pos="720"/>
        </w:tabs>
        <w:spacing w:line="240" w:lineRule="auto"/>
        <w:rPr>
          <w:rFonts w:ascii="Verdana" w:hAnsi="Verdana"/>
          <w:b/>
          <w:sz w:val="20"/>
        </w:rPr>
      </w:pPr>
      <w:r w:rsidRPr="00B24E99">
        <w:rPr>
          <w:rFonts w:ascii="Verdana" w:hAnsi="Verdana"/>
          <w:b/>
          <w:sz w:val="20"/>
        </w:rPr>
        <w:t>§ 41 Ordnungswidrigkeiten</w:t>
      </w:r>
    </w:p>
    <w:p w:rsidR="00B24E99" w:rsidRPr="00B24E99" w:rsidRDefault="00B24E99" w:rsidP="00B24E99">
      <w:pPr>
        <w:tabs>
          <w:tab w:val="left" w:pos="720"/>
        </w:tabs>
        <w:jc w:val="both"/>
        <w:rPr>
          <w:snapToGrid w:val="0"/>
          <w:szCs w:val="20"/>
        </w:rPr>
      </w:pPr>
    </w:p>
    <w:p w:rsidR="00B24E99" w:rsidRPr="00B24E99" w:rsidRDefault="00B24E99" w:rsidP="00B24E99">
      <w:pPr>
        <w:pStyle w:val="p11"/>
        <w:numPr>
          <w:ilvl w:val="0"/>
          <w:numId w:val="10"/>
        </w:numPr>
        <w:tabs>
          <w:tab w:val="clear" w:pos="360"/>
          <w:tab w:val="num" w:pos="567"/>
        </w:tabs>
        <w:spacing w:line="240" w:lineRule="auto"/>
        <w:jc w:val="both"/>
        <w:rPr>
          <w:rFonts w:ascii="Verdana" w:hAnsi="Verdana"/>
          <w:sz w:val="20"/>
        </w:rPr>
      </w:pPr>
      <w:r w:rsidRPr="00B24E99">
        <w:rPr>
          <w:rFonts w:ascii="Verdana" w:hAnsi="Verdana"/>
          <w:sz w:val="20"/>
        </w:rPr>
        <w:t>Ordnungswidrig handelt, wer vorsätzlich oder fahrlässig</w:t>
      </w:r>
    </w:p>
    <w:p w:rsidR="00B24E99" w:rsidRPr="00B24E99" w:rsidRDefault="00B24E99" w:rsidP="00B24E99">
      <w:pPr>
        <w:pStyle w:val="p11"/>
        <w:tabs>
          <w:tab w:val="left" w:pos="720"/>
        </w:tabs>
        <w:spacing w:line="240" w:lineRule="auto"/>
        <w:ind w:left="0"/>
        <w:jc w:val="both"/>
        <w:rPr>
          <w:rFonts w:ascii="Verdana" w:hAnsi="Verdana"/>
          <w:sz w:val="20"/>
        </w:rPr>
      </w:pPr>
    </w:p>
    <w:p w:rsidR="00B24E99" w:rsidRPr="00B24E99" w:rsidRDefault="00B24E99" w:rsidP="00B24E99">
      <w:pPr>
        <w:pStyle w:val="p11"/>
        <w:numPr>
          <w:ilvl w:val="0"/>
          <w:numId w:val="17"/>
        </w:numPr>
        <w:tabs>
          <w:tab w:val="clear" w:pos="928"/>
          <w:tab w:val="left" w:pos="567"/>
        </w:tabs>
        <w:spacing w:line="240" w:lineRule="auto"/>
        <w:ind w:left="993" w:hanging="426"/>
        <w:jc w:val="both"/>
        <w:rPr>
          <w:rFonts w:ascii="Verdana" w:hAnsi="Verdana"/>
          <w:sz w:val="20"/>
        </w:rPr>
      </w:pPr>
      <w:r w:rsidRPr="00B24E99">
        <w:rPr>
          <w:rFonts w:ascii="Verdana" w:hAnsi="Verdana"/>
          <w:sz w:val="20"/>
        </w:rPr>
        <w:t>außerhalb der gem. § 6 festgelegten Öffnungszeiten den Friedhof betritt oder sich dort aufhält,</w:t>
      </w:r>
    </w:p>
    <w:p w:rsidR="00B24E99" w:rsidRPr="00B24E99" w:rsidRDefault="00B24E99" w:rsidP="00B24E99">
      <w:pPr>
        <w:pStyle w:val="p11"/>
        <w:tabs>
          <w:tab w:val="left" w:pos="567"/>
          <w:tab w:val="left" w:pos="720"/>
        </w:tabs>
        <w:spacing w:line="240" w:lineRule="auto"/>
        <w:ind w:left="0" w:hanging="577"/>
        <w:jc w:val="both"/>
        <w:rPr>
          <w:rFonts w:ascii="Verdana" w:hAnsi="Verdana"/>
          <w:sz w:val="20"/>
        </w:rPr>
      </w:pPr>
    </w:p>
    <w:p w:rsidR="00B24E99" w:rsidRPr="00B24E99" w:rsidRDefault="00B24E99" w:rsidP="00B24E99">
      <w:pPr>
        <w:pStyle w:val="p11"/>
        <w:numPr>
          <w:ilvl w:val="0"/>
          <w:numId w:val="17"/>
        </w:numPr>
        <w:tabs>
          <w:tab w:val="clear" w:pos="928"/>
          <w:tab w:val="left" w:pos="567"/>
          <w:tab w:val="left" w:pos="720"/>
        </w:tabs>
        <w:spacing w:line="240" w:lineRule="auto"/>
        <w:ind w:left="993" w:hanging="426"/>
        <w:jc w:val="both"/>
        <w:rPr>
          <w:rFonts w:ascii="Verdana" w:hAnsi="Verdana"/>
          <w:sz w:val="20"/>
        </w:rPr>
      </w:pPr>
      <w:r w:rsidRPr="00B24E99">
        <w:rPr>
          <w:rFonts w:ascii="Verdana" w:hAnsi="Verdana"/>
          <w:sz w:val="20"/>
        </w:rPr>
        <w:t>entgegen § 7 Abs. 2 Buchst. b) Waren oder gewerbliche Dienste anbietet,</w:t>
      </w:r>
    </w:p>
    <w:p w:rsidR="00B24E99" w:rsidRPr="00B24E99" w:rsidRDefault="00B24E99" w:rsidP="00B24E99">
      <w:pPr>
        <w:pStyle w:val="p11"/>
        <w:tabs>
          <w:tab w:val="left" w:pos="567"/>
          <w:tab w:val="left" w:pos="720"/>
        </w:tabs>
        <w:spacing w:line="240" w:lineRule="auto"/>
        <w:ind w:left="0" w:hanging="577"/>
        <w:jc w:val="both"/>
        <w:rPr>
          <w:rFonts w:ascii="Verdana" w:hAnsi="Verdana"/>
          <w:sz w:val="20"/>
        </w:rPr>
      </w:pPr>
    </w:p>
    <w:p w:rsidR="00B24E99" w:rsidRPr="00B24E99" w:rsidRDefault="00B24E99" w:rsidP="00B24E99">
      <w:pPr>
        <w:pStyle w:val="p11"/>
        <w:numPr>
          <w:ilvl w:val="0"/>
          <w:numId w:val="17"/>
        </w:numPr>
        <w:tabs>
          <w:tab w:val="clear" w:pos="928"/>
          <w:tab w:val="left" w:pos="567"/>
          <w:tab w:val="left" w:pos="720"/>
        </w:tabs>
        <w:spacing w:line="240" w:lineRule="auto"/>
        <w:ind w:left="993" w:hanging="426"/>
        <w:jc w:val="both"/>
        <w:rPr>
          <w:rFonts w:ascii="Verdana" w:hAnsi="Verdana"/>
          <w:sz w:val="20"/>
        </w:rPr>
      </w:pPr>
      <w:r w:rsidRPr="00B24E99">
        <w:rPr>
          <w:rFonts w:ascii="Verdana" w:hAnsi="Verdana"/>
          <w:sz w:val="20"/>
        </w:rPr>
        <w:t>entgegen § 7 Abs. 2 Buchst. c) an Sonn- und Feiertagen oder in der Nähe einer Bestattung störende Arbeiten ausführt,</w:t>
      </w:r>
    </w:p>
    <w:p w:rsidR="00B24E99" w:rsidRPr="00B24E99" w:rsidRDefault="00B24E99" w:rsidP="00B24E99">
      <w:pPr>
        <w:pStyle w:val="p11"/>
        <w:tabs>
          <w:tab w:val="left" w:pos="567"/>
          <w:tab w:val="left" w:pos="720"/>
        </w:tabs>
        <w:spacing w:line="240" w:lineRule="auto"/>
        <w:ind w:left="0" w:hanging="577"/>
        <w:jc w:val="both"/>
        <w:rPr>
          <w:rFonts w:ascii="Verdana" w:hAnsi="Verdana"/>
          <w:sz w:val="20"/>
        </w:rPr>
      </w:pPr>
    </w:p>
    <w:p w:rsidR="00B24E99" w:rsidRPr="00B24E99" w:rsidRDefault="00B24E99" w:rsidP="00B24E99">
      <w:pPr>
        <w:pStyle w:val="p11"/>
        <w:numPr>
          <w:ilvl w:val="0"/>
          <w:numId w:val="17"/>
        </w:numPr>
        <w:tabs>
          <w:tab w:val="clear" w:pos="928"/>
          <w:tab w:val="left" w:pos="567"/>
          <w:tab w:val="left" w:pos="720"/>
        </w:tabs>
        <w:spacing w:line="240" w:lineRule="auto"/>
        <w:ind w:left="993" w:hanging="426"/>
        <w:jc w:val="both"/>
        <w:rPr>
          <w:rFonts w:ascii="Verdana" w:hAnsi="Verdana"/>
          <w:sz w:val="20"/>
        </w:rPr>
      </w:pPr>
      <w:r w:rsidRPr="00B24E99">
        <w:rPr>
          <w:rFonts w:ascii="Verdana" w:hAnsi="Verdana"/>
          <w:sz w:val="20"/>
        </w:rPr>
        <w:t>entgegen § 7 Abs. 2 Buchst. d) ohne schriftlichen Auftrag eines Berechtigten bzw. ohne Zustimmung der Friedhofsverwaltung gewerbsmäßig fotografiert,</w:t>
      </w:r>
    </w:p>
    <w:p w:rsidR="00B24E99" w:rsidRPr="00B24E99" w:rsidRDefault="00B24E99" w:rsidP="00B24E99">
      <w:pPr>
        <w:pStyle w:val="p11"/>
        <w:tabs>
          <w:tab w:val="left" w:pos="567"/>
          <w:tab w:val="left" w:pos="720"/>
        </w:tabs>
        <w:spacing w:line="240" w:lineRule="auto"/>
        <w:ind w:left="0" w:hanging="577"/>
        <w:jc w:val="both"/>
        <w:rPr>
          <w:rFonts w:ascii="Verdana" w:hAnsi="Verdana"/>
          <w:sz w:val="20"/>
        </w:rPr>
      </w:pPr>
    </w:p>
    <w:p w:rsidR="00B24E99" w:rsidRDefault="00B24E99" w:rsidP="00B24E99">
      <w:pPr>
        <w:pStyle w:val="p11"/>
        <w:numPr>
          <w:ilvl w:val="0"/>
          <w:numId w:val="17"/>
        </w:numPr>
        <w:tabs>
          <w:tab w:val="clear" w:pos="928"/>
          <w:tab w:val="left" w:pos="567"/>
        </w:tabs>
        <w:spacing w:line="240" w:lineRule="auto"/>
        <w:ind w:left="993" w:hanging="426"/>
        <w:jc w:val="both"/>
        <w:rPr>
          <w:rFonts w:ascii="Verdana" w:hAnsi="Verdana"/>
          <w:sz w:val="20"/>
        </w:rPr>
      </w:pPr>
      <w:r w:rsidRPr="00B24E99">
        <w:rPr>
          <w:rFonts w:ascii="Verdana" w:hAnsi="Verdana"/>
          <w:sz w:val="20"/>
        </w:rPr>
        <w:t>entgegen § 7 Abs. 2 Buchst. g) Abraum und Abfälle außerhalb der hierfür vorgesehenen Plätze ablegt,</w:t>
      </w:r>
    </w:p>
    <w:p w:rsidR="00810DD4" w:rsidRDefault="00810DD4" w:rsidP="00810DD4">
      <w:pPr>
        <w:pStyle w:val="p11"/>
        <w:tabs>
          <w:tab w:val="left" w:pos="567"/>
        </w:tabs>
        <w:spacing w:line="240" w:lineRule="auto"/>
        <w:ind w:left="993"/>
        <w:jc w:val="both"/>
        <w:rPr>
          <w:rFonts w:ascii="Verdana" w:hAnsi="Verdana"/>
          <w:sz w:val="20"/>
        </w:rPr>
      </w:pPr>
    </w:p>
    <w:p w:rsidR="00810DD4" w:rsidRPr="00B24E99" w:rsidRDefault="00810DD4" w:rsidP="00810DD4">
      <w:pPr>
        <w:pStyle w:val="p11"/>
        <w:numPr>
          <w:ilvl w:val="0"/>
          <w:numId w:val="17"/>
        </w:numPr>
        <w:tabs>
          <w:tab w:val="clear" w:pos="928"/>
          <w:tab w:val="left" w:pos="567"/>
          <w:tab w:val="left" w:pos="709"/>
        </w:tabs>
        <w:spacing w:line="240" w:lineRule="auto"/>
        <w:ind w:left="993" w:hanging="426"/>
        <w:jc w:val="both"/>
        <w:rPr>
          <w:rFonts w:ascii="Verdana" w:hAnsi="Verdana"/>
          <w:sz w:val="20"/>
        </w:rPr>
      </w:pPr>
      <w:r w:rsidRPr="00B24E99">
        <w:rPr>
          <w:rFonts w:ascii="Verdana" w:hAnsi="Verdana"/>
          <w:sz w:val="20"/>
        </w:rPr>
        <w:lastRenderedPageBreak/>
        <w:t>entgegen § 9 Abs. 1 gewerbliche Tätigkeiten auf dem Friedhof ohne vorherige Zulassung durch die Friedhofsverwaltung ausführt,</w:t>
      </w:r>
    </w:p>
    <w:p w:rsidR="00810DD4" w:rsidRPr="00B24E99" w:rsidRDefault="00810DD4" w:rsidP="00810DD4">
      <w:pPr>
        <w:pStyle w:val="p11"/>
        <w:tabs>
          <w:tab w:val="left" w:pos="567"/>
          <w:tab w:val="left" w:pos="720"/>
        </w:tabs>
        <w:spacing w:line="240" w:lineRule="auto"/>
        <w:ind w:left="0" w:hanging="577"/>
        <w:jc w:val="both"/>
        <w:rPr>
          <w:rFonts w:ascii="Verdana" w:hAnsi="Verdana"/>
          <w:sz w:val="20"/>
        </w:rPr>
      </w:pPr>
    </w:p>
    <w:p w:rsidR="00810DD4" w:rsidRPr="00B24E99" w:rsidRDefault="00810DD4" w:rsidP="00810DD4">
      <w:pPr>
        <w:pStyle w:val="p11"/>
        <w:numPr>
          <w:ilvl w:val="0"/>
          <w:numId w:val="17"/>
        </w:numPr>
        <w:tabs>
          <w:tab w:val="clear" w:pos="928"/>
          <w:tab w:val="left" w:pos="567"/>
          <w:tab w:val="left" w:pos="720"/>
        </w:tabs>
        <w:spacing w:line="240" w:lineRule="auto"/>
        <w:ind w:left="993" w:hanging="426"/>
        <w:jc w:val="both"/>
        <w:rPr>
          <w:rFonts w:ascii="Verdana" w:hAnsi="Verdana"/>
          <w:sz w:val="20"/>
        </w:rPr>
      </w:pPr>
      <w:r w:rsidRPr="00B24E99">
        <w:rPr>
          <w:rFonts w:ascii="Verdana" w:hAnsi="Verdana"/>
          <w:sz w:val="20"/>
        </w:rPr>
        <w:t>entgegen § 9 Abs. 7 gewerbliche Arbeiten an Sonn- oder Feiertagen oder außerhalb d</w:t>
      </w:r>
      <w:r w:rsidR="00F4759C">
        <w:rPr>
          <w:rFonts w:ascii="Verdana" w:hAnsi="Verdana"/>
          <w:sz w:val="20"/>
        </w:rPr>
        <w:t>er festgelegten Zeiten ausführt.</w:t>
      </w:r>
    </w:p>
    <w:p w:rsidR="0015212B" w:rsidRDefault="0015212B" w:rsidP="00F4759C">
      <w:pPr>
        <w:pStyle w:val="p11"/>
        <w:tabs>
          <w:tab w:val="left" w:pos="567"/>
        </w:tabs>
        <w:spacing w:line="240" w:lineRule="auto"/>
        <w:ind w:left="0"/>
        <w:jc w:val="both"/>
        <w:rPr>
          <w:rFonts w:ascii="Verdana" w:hAnsi="Verdana"/>
          <w:sz w:val="20"/>
        </w:rPr>
      </w:pPr>
    </w:p>
    <w:p w:rsidR="0015212B" w:rsidRPr="00B24E99" w:rsidRDefault="0015212B" w:rsidP="0015212B">
      <w:pPr>
        <w:pStyle w:val="p11"/>
        <w:numPr>
          <w:ilvl w:val="0"/>
          <w:numId w:val="10"/>
        </w:numPr>
        <w:tabs>
          <w:tab w:val="left" w:pos="720"/>
        </w:tabs>
        <w:spacing w:line="240" w:lineRule="auto"/>
        <w:jc w:val="both"/>
        <w:rPr>
          <w:rFonts w:ascii="Verdana" w:hAnsi="Verdana"/>
          <w:sz w:val="20"/>
        </w:rPr>
      </w:pPr>
      <w:r w:rsidRPr="00B24E99">
        <w:rPr>
          <w:rFonts w:ascii="Verdana" w:hAnsi="Verdana"/>
          <w:sz w:val="20"/>
        </w:rPr>
        <w:t>Die Ordnungswidrigkeit kann mit einer Geldbuße von 5,-- € bis 1.500,-- €, bei fahrlässiger Zuwiderhandlung bis 750,-- € geahndet werden. Die Geldbuße soll den wirtschaftlichen Vorteil, den der Täter aus der Ordnungswidrigkeit gezogen hat, übersteigen. Reicht das satzungsmäßige Höchstmaß hierzu nicht aus, so kann es überschritten werden.</w:t>
      </w:r>
    </w:p>
    <w:p w:rsidR="00F4759C" w:rsidRDefault="00F4759C" w:rsidP="00810DD4">
      <w:pPr>
        <w:pStyle w:val="p11"/>
        <w:tabs>
          <w:tab w:val="left" w:pos="567"/>
          <w:tab w:val="left" w:pos="709"/>
        </w:tabs>
        <w:spacing w:line="240" w:lineRule="auto"/>
        <w:ind w:left="0"/>
        <w:jc w:val="both"/>
        <w:rPr>
          <w:rFonts w:ascii="Verdana" w:hAnsi="Verdana"/>
          <w:sz w:val="20"/>
        </w:rPr>
      </w:pPr>
    </w:p>
    <w:p w:rsidR="00F4759C" w:rsidRDefault="00F4759C" w:rsidP="00D5461A">
      <w:pPr>
        <w:pStyle w:val="p11"/>
        <w:tabs>
          <w:tab w:val="left" w:pos="336"/>
        </w:tabs>
        <w:spacing w:line="240" w:lineRule="auto"/>
        <w:ind w:left="330" w:hanging="330"/>
        <w:jc w:val="both"/>
        <w:rPr>
          <w:rFonts w:ascii="Verdana" w:hAnsi="Verdana"/>
          <w:sz w:val="20"/>
        </w:rPr>
      </w:pPr>
      <w:r w:rsidRPr="00B24E99">
        <w:rPr>
          <w:rFonts w:ascii="Verdana" w:hAnsi="Verdana"/>
          <w:sz w:val="20"/>
        </w:rPr>
        <w:t>(3)</w:t>
      </w:r>
      <w:r w:rsidRPr="00B24E99">
        <w:rPr>
          <w:rFonts w:ascii="Verdana" w:hAnsi="Verdana"/>
          <w:sz w:val="20"/>
        </w:rPr>
        <w:tab/>
        <w:t>Das Gesetz über Ordnungswidrigkeiten in der jeweils gültigen Fassung findet Anwendung; zuständige Verwaltungsbehörde im Sinne des § 36 Abs. 1 Nr. 1 des Gesetzes über Ordnungswidrigkeiten ist d</w:t>
      </w:r>
      <w:r w:rsidR="00D5461A">
        <w:rPr>
          <w:rFonts w:ascii="Verdana" w:hAnsi="Verdana"/>
          <w:sz w:val="20"/>
        </w:rPr>
        <w:t>er Gemeindevorstand.</w:t>
      </w:r>
    </w:p>
    <w:p w:rsidR="00717AEA" w:rsidRDefault="00717AEA" w:rsidP="00D5461A">
      <w:pPr>
        <w:pStyle w:val="p11"/>
        <w:tabs>
          <w:tab w:val="left" w:pos="336"/>
        </w:tabs>
        <w:spacing w:line="240" w:lineRule="auto"/>
        <w:ind w:left="330" w:hanging="330"/>
        <w:jc w:val="both"/>
        <w:rPr>
          <w:rFonts w:ascii="Verdana" w:hAnsi="Verdana"/>
          <w:sz w:val="20"/>
        </w:rPr>
      </w:pPr>
    </w:p>
    <w:p w:rsidR="00717AEA" w:rsidRDefault="00717AEA" w:rsidP="00D5461A">
      <w:pPr>
        <w:pStyle w:val="p11"/>
        <w:tabs>
          <w:tab w:val="left" w:pos="336"/>
        </w:tabs>
        <w:spacing w:line="240" w:lineRule="auto"/>
        <w:ind w:left="330" w:hanging="330"/>
        <w:jc w:val="both"/>
        <w:rPr>
          <w:rFonts w:ascii="Verdana" w:hAnsi="Verdana"/>
          <w:sz w:val="20"/>
        </w:rPr>
      </w:pPr>
    </w:p>
    <w:p w:rsidR="00717AEA" w:rsidRDefault="00717AEA" w:rsidP="00D5461A">
      <w:pPr>
        <w:pStyle w:val="p11"/>
        <w:tabs>
          <w:tab w:val="left" w:pos="336"/>
        </w:tabs>
        <w:spacing w:line="240" w:lineRule="auto"/>
        <w:ind w:left="330" w:hanging="330"/>
        <w:jc w:val="both"/>
        <w:rPr>
          <w:rFonts w:ascii="Verdana" w:hAnsi="Verdana"/>
          <w:sz w:val="20"/>
        </w:rPr>
      </w:pPr>
    </w:p>
    <w:p w:rsidR="00717AEA" w:rsidRDefault="00717AEA" w:rsidP="00D5461A">
      <w:pPr>
        <w:pStyle w:val="p11"/>
        <w:tabs>
          <w:tab w:val="left" w:pos="336"/>
        </w:tabs>
        <w:spacing w:line="240" w:lineRule="auto"/>
        <w:ind w:left="330" w:hanging="330"/>
        <w:jc w:val="both"/>
        <w:rPr>
          <w:rFonts w:ascii="Verdana" w:hAnsi="Verdana"/>
          <w:sz w:val="20"/>
        </w:rPr>
      </w:pPr>
    </w:p>
    <w:p w:rsidR="00717AEA" w:rsidRDefault="00717AEA" w:rsidP="00D5461A">
      <w:pPr>
        <w:pStyle w:val="p11"/>
        <w:tabs>
          <w:tab w:val="left" w:pos="336"/>
        </w:tabs>
        <w:spacing w:line="240" w:lineRule="auto"/>
        <w:ind w:left="330" w:hanging="330"/>
        <w:jc w:val="both"/>
        <w:rPr>
          <w:rFonts w:ascii="Verdana" w:hAnsi="Verdana"/>
          <w:sz w:val="20"/>
        </w:rPr>
      </w:pPr>
    </w:p>
    <w:p w:rsidR="00717AEA" w:rsidRPr="00B24E99" w:rsidRDefault="00717AEA" w:rsidP="00191398">
      <w:pPr>
        <w:pStyle w:val="p11"/>
        <w:framePr w:w="8993" w:h="4629" w:hRule="exact" w:hSpace="142" w:wrap="around" w:vAnchor="text" w:hAnchor="page" w:x="1689" w:y="1"/>
        <w:tabs>
          <w:tab w:val="left" w:pos="720"/>
        </w:tabs>
        <w:spacing w:line="240" w:lineRule="auto"/>
        <w:ind w:left="0"/>
        <w:jc w:val="center"/>
        <w:rPr>
          <w:rFonts w:ascii="Verdana" w:hAnsi="Verdana"/>
          <w:b/>
          <w:sz w:val="20"/>
        </w:rPr>
      </w:pPr>
      <w:r w:rsidRPr="00B24E99">
        <w:rPr>
          <w:rFonts w:ascii="Verdana" w:hAnsi="Verdana"/>
          <w:b/>
          <w:sz w:val="20"/>
        </w:rPr>
        <w:t>§ 42 Inkrafttreten, Außerkrafttreten</w:t>
      </w:r>
    </w:p>
    <w:p w:rsidR="00717AEA" w:rsidRPr="00B24E99" w:rsidRDefault="00717AEA" w:rsidP="00191398">
      <w:pPr>
        <w:pStyle w:val="p11"/>
        <w:framePr w:w="8993" w:h="4629" w:hRule="exact" w:hSpace="142" w:wrap="around" w:vAnchor="text" w:hAnchor="page" w:x="1689" w:y="1"/>
        <w:tabs>
          <w:tab w:val="left" w:pos="720"/>
        </w:tabs>
        <w:spacing w:line="240" w:lineRule="auto"/>
        <w:ind w:left="0"/>
        <w:jc w:val="center"/>
        <w:rPr>
          <w:rFonts w:ascii="Verdana" w:hAnsi="Verdana"/>
          <w:b/>
          <w:sz w:val="20"/>
        </w:rPr>
      </w:pPr>
    </w:p>
    <w:p w:rsidR="00717AEA" w:rsidRPr="00B24E99" w:rsidRDefault="00717AEA" w:rsidP="00191398">
      <w:pPr>
        <w:framePr w:w="8993" w:h="4629" w:hRule="exact" w:hSpace="142" w:wrap="around" w:vAnchor="text" w:hAnchor="page" w:x="1689" w:y="1"/>
        <w:rPr>
          <w:szCs w:val="20"/>
        </w:rPr>
      </w:pPr>
      <w:r w:rsidRPr="00B24E99">
        <w:rPr>
          <w:szCs w:val="20"/>
        </w:rPr>
        <w:t>Diese Satzung tritt am Tage nach der Vollendung ihrer Bekanntmachung in Kraft. Gleichzeitig tritt die Satzung  vom 14.11.2008 in der Fassung vom 6.2.2014</w:t>
      </w:r>
    </w:p>
    <w:p w:rsidR="00717AEA" w:rsidRDefault="00717AEA" w:rsidP="00191398">
      <w:pPr>
        <w:pStyle w:val="p11"/>
        <w:framePr w:w="8993" w:h="4629" w:hRule="exact" w:hSpace="142" w:wrap="around" w:vAnchor="text" w:hAnchor="page" w:x="1689" w:y="1"/>
        <w:tabs>
          <w:tab w:val="left" w:pos="720"/>
        </w:tabs>
        <w:spacing w:line="240" w:lineRule="auto"/>
        <w:ind w:left="0"/>
        <w:jc w:val="both"/>
        <w:rPr>
          <w:rFonts w:ascii="Verdana" w:hAnsi="Verdana"/>
          <w:sz w:val="20"/>
        </w:rPr>
      </w:pPr>
      <w:r w:rsidRPr="00B24E99">
        <w:rPr>
          <w:rFonts w:ascii="Verdana" w:hAnsi="Verdana"/>
          <w:sz w:val="20"/>
        </w:rPr>
        <w:t>außer Kraft. § 37 bleibt unberührt.</w:t>
      </w:r>
    </w:p>
    <w:p w:rsidR="00717AEA" w:rsidRDefault="00717AEA" w:rsidP="00191398">
      <w:pPr>
        <w:pStyle w:val="p11"/>
        <w:framePr w:w="8993" w:h="4629" w:hRule="exact" w:hSpace="142" w:wrap="around" w:vAnchor="text" w:hAnchor="page" w:x="1689" w:y="1"/>
        <w:tabs>
          <w:tab w:val="left" w:pos="720"/>
        </w:tabs>
        <w:spacing w:line="240" w:lineRule="auto"/>
        <w:ind w:left="0"/>
        <w:jc w:val="both"/>
        <w:rPr>
          <w:rFonts w:ascii="Verdana" w:hAnsi="Verdana"/>
          <w:sz w:val="20"/>
        </w:rPr>
      </w:pPr>
    </w:p>
    <w:p w:rsidR="00717AEA" w:rsidRDefault="00717AEA" w:rsidP="00191398">
      <w:pPr>
        <w:pStyle w:val="p11"/>
        <w:framePr w:w="8993" w:h="4629" w:hRule="exact" w:hSpace="142" w:wrap="around" w:vAnchor="text" w:hAnchor="page" w:x="1689" w:y="1"/>
        <w:tabs>
          <w:tab w:val="left" w:pos="720"/>
        </w:tabs>
        <w:spacing w:line="240" w:lineRule="auto"/>
        <w:ind w:left="0"/>
        <w:jc w:val="both"/>
        <w:rPr>
          <w:rFonts w:ascii="Verdana" w:hAnsi="Verdana"/>
          <w:sz w:val="20"/>
        </w:rPr>
      </w:pPr>
    </w:p>
    <w:p w:rsidR="00717AEA" w:rsidRDefault="00717AEA" w:rsidP="00191398">
      <w:pPr>
        <w:pStyle w:val="p11"/>
        <w:framePr w:w="8993" w:h="4629" w:hRule="exact" w:hSpace="142" w:wrap="around" w:vAnchor="text" w:hAnchor="page" w:x="1689" w:y="1"/>
        <w:tabs>
          <w:tab w:val="left" w:pos="720"/>
        </w:tabs>
        <w:spacing w:line="240" w:lineRule="auto"/>
        <w:ind w:left="0"/>
        <w:jc w:val="both"/>
        <w:rPr>
          <w:rFonts w:ascii="Verdana" w:hAnsi="Verdana"/>
          <w:sz w:val="20"/>
        </w:rPr>
      </w:pPr>
    </w:p>
    <w:p w:rsidR="00717AEA" w:rsidRDefault="00717AEA" w:rsidP="00191398">
      <w:pPr>
        <w:pStyle w:val="p11"/>
        <w:framePr w:w="8993" w:h="4629" w:hRule="exact" w:hSpace="142" w:wrap="around" w:vAnchor="text" w:hAnchor="page" w:x="1689" w:y="1"/>
        <w:tabs>
          <w:tab w:val="left" w:pos="720"/>
        </w:tabs>
        <w:spacing w:line="240" w:lineRule="auto"/>
        <w:ind w:left="0"/>
        <w:jc w:val="both"/>
        <w:rPr>
          <w:rFonts w:ascii="Verdana" w:hAnsi="Verdana"/>
          <w:sz w:val="20"/>
        </w:rPr>
      </w:pPr>
    </w:p>
    <w:p w:rsidR="00717AEA" w:rsidRPr="001D1FA8" w:rsidRDefault="00717AEA" w:rsidP="00191398">
      <w:pPr>
        <w:pStyle w:val="p11"/>
        <w:framePr w:w="8993" w:h="4629" w:hRule="exact" w:hSpace="142" w:wrap="around" w:vAnchor="text" w:hAnchor="page" w:x="1689" w:y="1"/>
        <w:tabs>
          <w:tab w:val="left" w:pos="720"/>
        </w:tabs>
        <w:spacing w:line="240" w:lineRule="auto"/>
        <w:ind w:left="0"/>
        <w:jc w:val="both"/>
        <w:rPr>
          <w:rFonts w:ascii="Verdana" w:hAnsi="Verdana"/>
          <w:sz w:val="20"/>
        </w:rPr>
      </w:pPr>
      <w:r w:rsidRPr="001D1FA8">
        <w:rPr>
          <w:rFonts w:ascii="Verdana" w:hAnsi="Verdana"/>
          <w:sz w:val="20"/>
        </w:rPr>
        <w:t xml:space="preserve">Die </w:t>
      </w:r>
      <w:r>
        <w:rPr>
          <w:rFonts w:ascii="Verdana" w:hAnsi="Verdana"/>
          <w:sz w:val="20"/>
        </w:rPr>
        <w:t>Neufassung</w:t>
      </w:r>
      <w:r w:rsidRPr="001D1FA8">
        <w:rPr>
          <w:rFonts w:ascii="Verdana" w:hAnsi="Verdana"/>
          <w:sz w:val="20"/>
        </w:rPr>
        <w:t xml:space="preserve"> der Satzung wird hiermit ausgefertigt:</w:t>
      </w:r>
    </w:p>
    <w:p w:rsidR="00717AEA" w:rsidRPr="001D1FA8" w:rsidRDefault="00717AEA" w:rsidP="00191398">
      <w:pPr>
        <w:pStyle w:val="p11"/>
        <w:framePr w:w="8993" w:h="4629" w:hRule="exact" w:hSpace="142" w:wrap="around" w:vAnchor="text" w:hAnchor="page" w:x="1689" w:y="1"/>
        <w:tabs>
          <w:tab w:val="left" w:pos="720"/>
        </w:tabs>
        <w:spacing w:line="240" w:lineRule="auto"/>
        <w:ind w:left="0"/>
        <w:jc w:val="both"/>
        <w:rPr>
          <w:rFonts w:ascii="Verdana" w:hAnsi="Verdana"/>
          <w:sz w:val="20"/>
        </w:rPr>
      </w:pPr>
      <w:r w:rsidRPr="001D1FA8">
        <w:rPr>
          <w:rFonts w:ascii="Verdana" w:hAnsi="Verdana"/>
          <w:sz w:val="20"/>
        </w:rPr>
        <w:t xml:space="preserve">Waldsolms, den </w:t>
      </w:r>
      <w:r>
        <w:rPr>
          <w:rFonts w:ascii="Verdana" w:hAnsi="Verdana"/>
          <w:sz w:val="20"/>
        </w:rPr>
        <w:t>2</w:t>
      </w:r>
      <w:r w:rsidR="00177C2E">
        <w:rPr>
          <w:rFonts w:ascii="Verdana" w:hAnsi="Verdana"/>
          <w:sz w:val="20"/>
        </w:rPr>
        <w:t>8</w:t>
      </w:r>
      <w:r>
        <w:rPr>
          <w:rFonts w:ascii="Verdana" w:hAnsi="Verdana"/>
          <w:sz w:val="20"/>
        </w:rPr>
        <w:t>.06.2017</w:t>
      </w:r>
    </w:p>
    <w:p w:rsidR="00717AEA" w:rsidRPr="001D1FA8" w:rsidRDefault="00717AEA" w:rsidP="00191398">
      <w:pPr>
        <w:pStyle w:val="p11"/>
        <w:framePr w:w="8993" w:h="4629" w:hRule="exact" w:hSpace="142" w:wrap="around" w:vAnchor="text" w:hAnchor="page" w:x="1689" w:y="1"/>
        <w:tabs>
          <w:tab w:val="left" w:pos="720"/>
        </w:tabs>
        <w:spacing w:line="240" w:lineRule="auto"/>
        <w:ind w:left="0"/>
        <w:jc w:val="both"/>
        <w:rPr>
          <w:rFonts w:ascii="Verdana" w:hAnsi="Verdana"/>
          <w:sz w:val="20"/>
        </w:rPr>
      </w:pPr>
      <w:r w:rsidRPr="001D1FA8">
        <w:rPr>
          <w:rFonts w:ascii="Verdana" w:hAnsi="Verdana"/>
          <w:sz w:val="20"/>
        </w:rPr>
        <w:t>Der Gemeindevorstand der</w:t>
      </w:r>
    </w:p>
    <w:p w:rsidR="00717AEA" w:rsidRDefault="00717AEA" w:rsidP="00191398">
      <w:pPr>
        <w:pStyle w:val="p11"/>
        <w:framePr w:w="8993" w:h="4629" w:hRule="exact" w:hSpace="142" w:wrap="around" w:vAnchor="text" w:hAnchor="page" w:x="1689" w:y="1"/>
        <w:tabs>
          <w:tab w:val="left" w:pos="720"/>
        </w:tabs>
        <w:spacing w:line="240" w:lineRule="auto"/>
        <w:ind w:left="0"/>
        <w:jc w:val="both"/>
        <w:rPr>
          <w:rFonts w:ascii="Verdana" w:hAnsi="Verdana"/>
          <w:sz w:val="20"/>
        </w:rPr>
      </w:pPr>
      <w:r w:rsidRPr="001D1FA8">
        <w:rPr>
          <w:rFonts w:ascii="Verdana" w:hAnsi="Verdana"/>
          <w:sz w:val="20"/>
        </w:rPr>
        <w:t>Gemeinde Waldsolms</w:t>
      </w:r>
    </w:p>
    <w:p w:rsidR="00191398" w:rsidRDefault="00191398" w:rsidP="00191398">
      <w:pPr>
        <w:pStyle w:val="p11"/>
        <w:framePr w:w="8993" w:h="4629" w:hRule="exact" w:hSpace="142" w:wrap="around" w:vAnchor="text" w:hAnchor="page" w:x="1689" w:y="1"/>
        <w:tabs>
          <w:tab w:val="left" w:pos="720"/>
        </w:tabs>
        <w:spacing w:line="240" w:lineRule="auto"/>
        <w:ind w:left="0"/>
        <w:jc w:val="both"/>
        <w:rPr>
          <w:rFonts w:ascii="Verdana" w:hAnsi="Verdana"/>
          <w:sz w:val="20"/>
        </w:rPr>
      </w:pPr>
    </w:p>
    <w:p w:rsidR="00191398" w:rsidRDefault="00191398" w:rsidP="00191398">
      <w:pPr>
        <w:pStyle w:val="p11"/>
        <w:framePr w:w="8993" w:h="4629" w:hRule="exact" w:hSpace="142" w:wrap="around" w:vAnchor="text" w:hAnchor="page" w:x="1689" w:y="1"/>
        <w:tabs>
          <w:tab w:val="left" w:pos="720"/>
        </w:tabs>
        <w:spacing w:line="240" w:lineRule="auto"/>
        <w:ind w:left="0"/>
        <w:jc w:val="both"/>
        <w:rPr>
          <w:rFonts w:ascii="Verdana" w:hAnsi="Verdana"/>
          <w:sz w:val="20"/>
        </w:rPr>
      </w:pPr>
    </w:p>
    <w:p w:rsidR="00191398" w:rsidRDefault="00191398" w:rsidP="00191398">
      <w:pPr>
        <w:pStyle w:val="p11"/>
        <w:framePr w:w="8993" w:h="4629" w:hRule="exact" w:hSpace="142" w:wrap="around" w:vAnchor="text" w:hAnchor="page" w:x="1689" w:y="1"/>
        <w:tabs>
          <w:tab w:val="left" w:pos="720"/>
        </w:tabs>
        <w:spacing w:line="240" w:lineRule="auto"/>
        <w:ind w:left="0"/>
        <w:jc w:val="both"/>
        <w:rPr>
          <w:rFonts w:ascii="Verdana" w:hAnsi="Verdana"/>
          <w:sz w:val="20"/>
        </w:rPr>
      </w:pPr>
    </w:p>
    <w:p w:rsidR="00717AEA" w:rsidRDefault="00717AEA" w:rsidP="00191398">
      <w:pPr>
        <w:pStyle w:val="p11"/>
        <w:framePr w:w="8993" w:h="4629" w:hRule="exact" w:hSpace="142" w:wrap="around" w:vAnchor="text" w:hAnchor="page" w:x="1689" w:y="1"/>
        <w:tabs>
          <w:tab w:val="left" w:pos="720"/>
        </w:tabs>
        <w:spacing w:line="240" w:lineRule="auto"/>
        <w:ind w:left="0"/>
        <w:jc w:val="both"/>
        <w:rPr>
          <w:rFonts w:ascii="Verdana" w:hAnsi="Verdana"/>
          <w:sz w:val="20"/>
        </w:rPr>
      </w:pPr>
      <w:r>
        <w:rPr>
          <w:rFonts w:ascii="Verdana" w:hAnsi="Verdana"/>
          <w:sz w:val="20"/>
        </w:rPr>
        <w:t>H e i n e</w:t>
      </w:r>
    </w:p>
    <w:p w:rsidR="00717AEA" w:rsidRDefault="00717AEA" w:rsidP="00191398">
      <w:pPr>
        <w:pStyle w:val="p11"/>
        <w:framePr w:w="8993" w:h="4629" w:hRule="exact" w:hSpace="142" w:wrap="around" w:vAnchor="text" w:hAnchor="page" w:x="1689" w:y="1"/>
        <w:tabs>
          <w:tab w:val="left" w:pos="720"/>
        </w:tabs>
        <w:spacing w:line="240" w:lineRule="auto"/>
        <w:ind w:left="0"/>
        <w:jc w:val="both"/>
        <w:rPr>
          <w:rFonts w:ascii="Verdana" w:hAnsi="Verdana"/>
          <w:sz w:val="20"/>
        </w:rPr>
      </w:pPr>
      <w:r>
        <w:rPr>
          <w:rFonts w:ascii="Verdana" w:hAnsi="Verdana"/>
          <w:sz w:val="20"/>
        </w:rPr>
        <w:t>Bürgermeister</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p>
    <w:p w:rsidR="00717AEA" w:rsidRDefault="00717AEA" w:rsidP="00717AEA">
      <w:pPr>
        <w:pStyle w:val="p11"/>
        <w:tabs>
          <w:tab w:val="left" w:pos="336"/>
        </w:tabs>
        <w:spacing w:line="240" w:lineRule="auto"/>
        <w:ind w:left="330" w:hanging="330"/>
        <w:jc w:val="both"/>
        <w:rPr>
          <w:rFonts w:ascii="Verdana" w:hAnsi="Verdana"/>
          <w:sz w:val="20"/>
        </w:rPr>
      </w:pPr>
    </w:p>
    <w:sectPr w:rsidR="00717AEA">
      <w:footerReference w:type="even" r:id="rId8"/>
      <w:footerReference w:type="default" r:id="rId9"/>
      <w:footerReference w:type="firs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EF8" w:rsidRDefault="00963EF8">
      <w:r>
        <w:separator/>
      </w:r>
    </w:p>
  </w:endnote>
  <w:endnote w:type="continuationSeparator" w:id="0">
    <w:p w:rsidR="00963EF8" w:rsidRDefault="00963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CD8" w:rsidRDefault="003B4CD8" w:rsidP="00810DD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3B4CD8" w:rsidRDefault="003B4CD8" w:rsidP="00810DD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384936"/>
      <w:docPartObj>
        <w:docPartGallery w:val="Page Numbers (Bottom of Page)"/>
        <w:docPartUnique/>
      </w:docPartObj>
    </w:sdtPr>
    <w:sdtEndPr/>
    <w:sdtContent>
      <w:p w:rsidR="003B4CD8" w:rsidRDefault="003B4CD8">
        <w:pPr>
          <w:pStyle w:val="Fuzeile"/>
          <w:jc w:val="right"/>
        </w:pPr>
        <w:r>
          <w:fldChar w:fldCharType="begin"/>
        </w:r>
        <w:r>
          <w:instrText>PAGE   \* MERGEFORMAT</w:instrText>
        </w:r>
        <w:r>
          <w:fldChar w:fldCharType="separate"/>
        </w:r>
        <w:r w:rsidR="00A5560F">
          <w:rPr>
            <w:noProof/>
          </w:rPr>
          <w:t>2</w:t>
        </w:r>
        <w:r>
          <w:fldChar w:fldCharType="end"/>
        </w:r>
      </w:p>
    </w:sdtContent>
  </w:sdt>
  <w:p w:rsidR="003B4CD8" w:rsidRDefault="003B4CD8" w:rsidP="00810DD4">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CD8" w:rsidRPr="00980609" w:rsidRDefault="003B4CD8" w:rsidP="00810DD4">
    <w:pPr>
      <w:pStyle w:val="Fuzeile"/>
    </w:pPr>
    <w:r>
      <w:t>Friedhofsordnung – Satzungsmuster HSGB (02/08)</w:t>
    </w:r>
    <w:r>
      <w:tab/>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EF8" w:rsidRDefault="00963EF8">
      <w:r>
        <w:separator/>
      </w:r>
    </w:p>
  </w:footnote>
  <w:footnote w:type="continuationSeparator" w:id="0">
    <w:p w:rsidR="00963EF8" w:rsidRDefault="00963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19CB"/>
    <w:multiLevelType w:val="hybridMultilevel"/>
    <w:tmpl w:val="2F8A5054"/>
    <w:lvl w:ilvl="0" w:tplc="203A9E16">
      <w:start w:val="1"/>
      <w:numFmt w:val="decimal"/>
      <w:lvlText w:val="(%1)"/>
      <w:lvlJc w:val="left"/>
      <w:pPr>
        <w:tabs>
          <w:tab w:val="num" w:pos="795"/>
        </w:tabs>
        <w:ind w:left="795" w:hanging="43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43D475C"/>
    <w:multiLevelType w:val="singleLevel"/>
    <w:tmpl w:val="9D58DA7C"/>
    <w:lvl w:ilvl="0">
      <w:start w:val="1"/>
      <w:numFmt w:val="decimal"/>
      <w:lvlText w:val="(%1)"/>
      <w:lvlJc w:val="left"/>
      <w:pPr>
        <w:tabs>
          <w:tab w:val="num" w:pos="555"/>
        </w:tabs>
        <w:ind w:left="555" w:hanging="555"/>
      </w:pPr>
      <w:rPr>
        <w:rFonts w:hint="default"/>
      </w:rPr>
    </w:lvl>
  </w:abstractNum>
  <w:abstractNum w:abstractNumId="2" w15:restartNumberingAfterBreak="0">
    <w:nsid w:val="049C0B86"/>
    <w:multiLevelType w:val="singleLevel"/>
    <w:tmpl w:val="93C0D49A"/>
    <w:lvl w:ilvl="0">
      <w:start w:val="1"/>
      <w:numFmt w:val="lowerLetter"/>
      <w:lvlText w:val="%1)"/>
      <w:lvlJc w:val="left"/>
      <w:pPr>
        <w:tabs>
          <w:tab w:val="num" w:pos="927"/>
        </w:tabs>
        <w:ind w:left="927" w:hanging="360"/>
      </w:pPr>
      <w:rPr>
        <w:rFonts w:hint="default"/>
      </w:rPr>
    </w:lvl>
  </w:abstractNum>
  <w:abstractNum w:abstractNumId="3" w15:restartNumberingAfterBreak="0">
    <w:nsid w:val="06522B27"/>
    <w:multiLevelType w:val="hybridMultilevel"/>
    <w:tmpl w:val="563E037C"/>
    <w:lvl w:ilvl="0" w:tplc="EF9CE7FA">
      <w:start w:val="2"/>
      <w:numFmt w:val="decimal"/>
      <w:lvlText w:val="(%1)"/>
      <w:lvlJc w:val="left"/>
      <w:pPr>
        <w:tabs>
          <w:tab w:val="num" w:pos="600"/>
        </w:tabs>
        <w:ind w:left="600" w:hanging="60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AC96BF4"/>
    <w:multiLevelType w:val="singleLevel"/>
    <w:tmpl w:val="6D944830"/>
    <w:lvl w:ilvl="0">
      <w:start w:val="1"/>
      <w:numFmt w:val="decimal"/>
      <w:lvlText w:val="(%1)"/>
      <w:lvlJc w:val="left"/>
      <w:pPr>
        <w:tabs>
          <w:tab w:val="num" w:pos="720"/>
        </w:tabs>
        <w:ind w:left="720" w:hanging="720"/>
      </w:pPr>
      <w:rPr>
        <w:rFonts w:hint="default"/>
      </w:rPr>
    </w:lvl>
  </w:abstractNum>
  <w:abstractNum w:abstractNumId="5" w15:restartNumberingAfterBreak="0">
    <w:nsid w:val="0E9172DD"/>
    <w:multiLevelType w:val="hybridMultilevel"/>
    <w:tmpl w:val="FEB4EBD2"/>
    <w:lvl w:ilvl="0" w:tplc="D7DCC736">
      <w:start w:val="1"/>
      <w:numFmt w:val="decimal"/>
      <w:lvlText w:val="(%1)"/>
      <w:lvlJc w:val="left"/>
      <w:pPr>
        <w:tabs>
          <w:tab w:val="num" w:pos="960"/>
        </w:tabs>
        <w:ind w:left="960" w:hanging="60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1522B8A"/>
    <w:multiLevelType w:val="singleLevel"/>
    <w:tmpl w:val="DDBAD418"/>
    <w:lvl w:ilvl="0">
      <w:start w:val="1"/>
      <w:numFmt w:val="decimal"/>
      <w:lvlText w:val="(%1)"/>
      <w:lvlJc w:val="left"/>
      <w:pPr>
        <w:tabs>
          <w:tab w:val="num" w:pos="717"/>
        </w:tabs>
        <w:ind w:left="717" w:hanging="735"/>
      </w:pPr>
      <w:rPr>
        <w:rFonts w:hint="default"/>
      </w:rPr>
    </w:lvl>
  </w:abstractNum>
  <w:abstractNum w:abstractNumId="7" w15:restartNumberingAfterBreak="0">
    <w:nsid w:val="1CBC1F28"/>
    <w:multiLevelType w:val="multilevel"/>
    <w:tmpl w:val="4D868022"/>
    <w:lvl w:ilvl="0">
      <w:start w:val="1"/>
      <w:numFmt w:val="decimal"/>
      <w:lvlText w:val="%1)"/>
      <w:lvlJc w:val="left"/>
      <w:pPr>
        <w:tabs>
          <w:tab w:val="num" w:pos="1311"/>
        </w:tabs>
        <w:ind w:left="1311"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2157438E"/>
    <w:multiLevelType w:val="singleLevel"/>
    <w:tmpl w:val="DDBAD418"/>
    <w:lvl w:ilvl="0">
      <w:start w:val="1"/>
      <w:numFmt w:val="decimal"/>
      <w:lvlText w:val="(%1)"/>
      <w:lvlJc w:val="left"/>
      <w:pPr>
        <w:tabs>
          <w:tab w:val="num" w:pos="717"/>
        </w:tabs>
        <w:ind w:left="717" w:hanging="735"/>
      </w:pPr>
      <w:rPr>
        <w:rFonts w:hint="default"/>
      </w:rPr>
    </w:lvl>
  </w:abstractNum>
  <w:abstractNum w:abstractNumId="9" w15:restartNumberingAfterBreak="0">
    <w:nsid w:val="2E146429"/>
    <w:multiLevelType w:val="singleLevel"/>
    <w:tmpl w:val="04070015"/>
    <w:lvl w:ilvl="0">
      <w:start w:val="1"/>
      <w:numFmt w:val="decimal"/>
      <w:lvlText w:val="(%1)"/>
      <w:lvlJc w:val="left"/>
      <w:pPr>
        <w:tabs>
          <w:tab w:val="num" w:pos="360"/>
        </w:tabs>
        <w:ind w:left="360" w:hanging="360"/>
      </w:pPr>
    </w:lvl>
  </w:abstractNum>
  <w:abstractNum w:abstractNumId="10" w15:restartNumberingAfterBreak="0">
    <w:nsid w:val="333534A1"/>
    <w:multiLevelType w:val="hybridMultilevel"/>
    <w:tmpl w:val="79B82502"/>
    <w:lvl w:ilvl="0" w:tplc="A9E0ABF6">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391A5DEE"/>
    <w:multiLevelType w:val="singleLevel"/>
    <w:tmpl w:val="6E80A780"/>
    <w:lvl w:ilvl="0">
      <w:start w:val="1"/>
      <w:numFmt w:val="lowerLetter"/>
      <w:lvlText w:val="%1)"/>
      <w:lvlJc w:val="left"/>
      <w:pPr>
        <w:tabs>
          <w:tab w:val="num" w:pos="917"/>
        </w:tabs>
        <w:ind w:left="917" w:hanging="360"/>
      </w:pPr>
      <w:rPr>
        <w:rFonts w:hint="default"/>
      </w:rPr>
    </w:lvl>
  </w:abstractNum>
  <w:abstractNum w:abstractNumId="12" w15:restartNumberingAfterBreak="0">
    <w:nsid w:val="392A5106"/>
    <w:multiLevelType w:val="singleLevel"/>
    <w:tmpl w:val="449ECFBE"/>
    <w:lvl w:ilvl="0">
      <w:start w:val="3"/>
      <w:numFmt w:val="decimal"/>
      <w:lvlText w:val="(%1)"/>
      <w:lvlJc w:val="left"/>
      <w:pPr>
        <w:tabs>
          <w:tab w:val="num" w:pos="720"/>
        </w:tabs>
        <w:ind w:left="720" w:hanging="720"/>
      </w:pPr>
      <w:rPr>
        <w:rFonts w:hint="default"/>
      </w:rPr>
    </w:lvl>
  </w:abstractNum>
  <w:abstractNum w:abstractNumId="13" w15:restartNumberingAfterBreak="0">
    <w:nsid w:val="3FCC44EB"/>
    <w:multiLevelType w:val="singleLevel"/>
    <w:tmpl w:val="41886536"/>
    <w:lvl w:ilvl="0">
      <w:start w:val="1"/>
      <w:numFmt w:val="decimal"/>
      <w:lvlText w:val="(%1)"/>
      <w:lvlJc w:val="left"/>
      <w:pPr>
        <w:tabs>
          <w:tab w:val="num" w:pos="360"/>
        </w:tabs>
        <w:ind w:left="360" w:hanging="360"/>
      </w:pPr>
    </w:lvl>
  </w:abstractNum>
  <w:abstractNum w:abstractNumId="14" w15:restartNumberingAfterBreak="0">
    <w:nsid w:val="44BF1D81"/>
    <w:multiLevelType w:val="hybridMultilevel"/>
    <w:tmpl w:val="564ACE94"/>
    <w:lvl w:ilvl="0" w:tplc="75D6F772">
      <w:start w:val="1"/>
      <w:numFmt w:val="decimal"/>
      <w:lvlText w:val="(%1)"/>
      <w:lvlJc w:val="left"/>
      <w:pPr>
        <w:tabs>
          <w:tab w:val="num" w:pos="960"/>
        </w:tabs>
        <w:ind w:left="960" w:hanging="60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45A16B26"/>
    <w:multiLevelType w:val="singleLevel"/>
    <w:tmpl w:val="04070015"/>
    <w:lvl w:ilvl="0">
      <w:start w:val="1"/>
      <w:numFmt w:val="decimal"/>
      <w:lvlText w:val="(%1)"/>
      <w:lvlJc w:val="left"/>
      <w:pPr>
        <w:tabs>
          <w:tab w:val="num" w:pos="360"/>
        </w:tabs>
        <w:ind w:left="360" w:hanging="360"/>
      </w:pPr>
      <w:rPr>
        <w:rFonts w:hint="default"/>
      </w:rPr>
    </w:lvl>
  </w:abstractNum>
  <w:abstractNum w:abstractNumId="16" w15:restartNumberingAfterBreak="0">
    <w:nsid w:val="475B35F2"/>
    <w:multiLevelType w:val="singleLevel"/>
    <w:tmpl w:val="9C54D386"/>
    <w:lvl w:ilvl="0">
      <w:start w:val="1"/>
      <w:numFmt w:val="decimal"/>
      <w:lvlText w:val="(%1)"/>
      <w:lvlJc w:val="left"/>
      <w:pPr>
        <w:tabs>
          <w:tab w:val="num" w:pos="557"/>
        </w:tabs>
        <w:ind w:left="557" w:hanging="555"/>
      </w:pPr>
      <w:rPr>
        <w:rFonts w:hint="default"/>
      </w:rPr>
    </w:lvl>
  </w:abstractNum>
  <w:abstractNum w:abstractNumId="17" w15:restartNumberingAfterBreak="0">
    <w:nsid w:val="4D16196A"/>
    <w:multiLevelType w:val="hybridMultilevel"/>
    <w:tmpl w:val="44446522"/>
    <w:lvl w:ilvl="0" w:tplc="1B5C0884">
      <w:start w:val="1"/>
      <w:numFmt w:val="none"/>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4DC54E77"/>
    <w:multiLevelType w:val="singleLevel"/>
    <w:tmpl w:val="D628598E"/>
    <w:lvl w:ilvl="0">
      <w:start w:val="1"/>
      <w:numFmt w:val="decimal"/>
      <w:lvlText w:val="(%1)"/>
      <w:lvlJc w:val="left"/>
      <w:pPr>
        <w:tabs>
          <w:tab w:val="num" w:pos="570"/>
        </w:tabs>
        <w:ind w:left="570" w:hanging="570"/>
      </w:pPr>
      <w:rPr>
        <w:rFonts w:hint="default"/>
      </w:rPr>
    </w:lvl>
  </w:abstractNum>
  <w:abstractNum w:abstractNumId="19" w15:restartNumberingAfterBreak="0">
    <w:nsid w:val="4F327A87"/>
    <w:multiLevelType w:val="singleLevel"/>
    <w:tmpl w:val="DA884444"/>
    <w:lvl w:ilvl="0">
      <w:start w:val="1"/>
      <w:numFmt w:val="decimal"/>
      <w:lvlText w:val="%1."/>
      <w:lvlJc w:val="left"/>
      <w:pPr>
        <w:tabs>
          <w:tab w:val="num" w:pos="1003"/>
        </w:tabs>
        <w:ind w:left="1003" w:hanging="360"/>
      </w:pPr>
      <w:rPr>
        <w:rFonts w:hint="default"/>
      </w:rPr>
    </w:lvl>
  </w:abstractNum>
  <w:abstractNum w:abstractNumId="20" w15:restartNumberingAfterBreak="0">
    <w:nsid w:val="54865A1E"/>
    <w:multiLevelType w:val="singleLevel"/>
    <w:tmpl w:val="F7AAF8F8"/>
    <w:lvl w:ilvl="0">
      <w:start w:val="1"/>
      <w:numFmt w:val="decimal"/>
      <w:lvlText w:val="(%1)"/>
      <w:lvlJc w:val="left"/>
      <w:pPr>
        <w:tabs>
          <w:tab w:val="num" w:pos="600"/>
        </w:tabs>
        <w:ind w:left="600" w:hanging="600"/>
      </w:pPr>
      <w:rPr>
        <w:rFonts w:hint="default"/>
      </w:rPr>
    </w:lvl>
  </w:abstractNum>
  <w:abstractNum w:abstractNumId="21" w15:restartNumberingAfterBreak="0">
    <w:nsid w:val="610D7A6D"/>
    <w:multiLevelType w:val="singleLevel"/>
    <w:tmpl w:val="DDBAD418"/>
    <w:lvl w:ilvl="0">
      <w:start w:val="1"/>
      <w:numFmt w:val="decimal"/>
      <w:lvlText w:val="(%1)"/>
      <w:lvlJc w:val="left"/>
      <w:pPr>
        <w:tabs>
          <w:tab w:val="num" w:pos="717"/>
        </w:tabs>
        <w:ind w:left="717" w:hanging="735"/>
      </w:pPr>
      <w:rPr>
        <w:rFonts w:hint="default"/>
      </w:rPr>
    </w:lvl>
  </w:abstractNum>
  <w:abstractNum w:abstractNumId="22" w15:restartNumberingAfterBreak="0">
    <w:nsid w:val="61567E36"/>
    <w:multiLevelType w:val="singleLevel"/>
    <w:tmpl w:val="275C7E6E"/>
    <w:lvl w:ilvl="0">
      <w:start w:val="1"/>
      <w:numFmt w:val="decimal"/>
      <w:lvlText w:val="(%1)"/>
      <w:lvlJc w:val="left"/>
      <w:pPr>
        <w:tabs>
          <w:tab w:val="num" w:pos="567"/>
        </w:tabs>
        <w:ind w:left="567" w:hanging="567"/>
      </w:pPr>
    </w:lvl>
  </w:abstractNum>
  <w:abstractNum w:abstractNumId="23" w15:restartNumberingAfterBreak="0">
    <w:nsid w:val="65CF08D8"/>
    <w:multiLevelType w:val="singleLevel"/>
    <w:tmpl w:val="C85C2DFC"/>
    <w:lvl w:ilvl="0">
      <w:start w:val="1"/>
      <w:numFmt w:val="lowerLetter"/>
      <w:lvlText w:val="%1)"/>
      <w:lvlJc w:val="left"/>
      <w:pPr>
        <w:tabs>
          <w:tab w:val="num" w:pos="930"/>
        </w:tabs>
        <w:ind w:left="930" w:hanging="360"/>
      </w:pPr>
      <w:rPr>
        <w:rFonts w:hint="default"/>
      </w:rPr>
    </w:lvl>
  </w:abstractNum>
  <w:abstractNum w:abstractNumId="24" w15:restartNumberingAfterBreak="0">
    <w:nsid w:val="70B06F1C"/>
    <w:multiLevelType w:val="singleLevel"/>
    <w:tmpl w:val="04070017"/>
    <w:lvl w:ilvl="0">
      <w:start w:val="1"/>
      <w:numFmt w:val="lowerLetter"/>
      <w:lvlText w:val="%1)"/>
      <w:lvlJc w:val="left"/>
      <w:pPr>
        <w:tabs>
          <w:tab w:val="num" w:pos="928"/>
        </w:tabs>
        <w:ind w:left="928" w:hanging="360"/>
      </w:pPr>
      <w:rPr>
        <w:rFonts w:hint="default"/>
      </w:rPr>
    </w:lvl>
  </w:abstractNum>
  <w:abstractNum w:abstractNumId="25" w15:restartNumberingAfterBreak="0">
    <w:nsid w:val="72B55F16"/>
    <w:multiLevelType w:val="singleLevel"/>
    <w:tmpl w:val="D2127B7C"/>
    <w:lvl w:ilvl="0">
      <w:start w:val="1"/>
      <w:numFmt w:val="decimal"/>
      <w:lvlText w:val="(%1)"/>
      <w:lvlJc w:val="left"/>
      <w:pPr>
        <w:tabs>
          <w:tab w:val="num" w:pos="555"/>
        </w:tabs>
        <w:ind w:left="555" w:hanging="555"/>
      </w:pPr>
      <w:rPr>
        <w:rFonts w:hint="default"/>
      </w:rPr>
    </w:lvl>
  </w:abstractNum>
  <w:abstractNum w:abstractNumId="26" w15:restartNumberingAfterBreak="0">
    <w:nsid w:val="766A7FA7"/>
    <w:multiLevelType w:val="singleLevel"/>
    <w:tmpl w:val="E1F06AD2"/>
    <w:lvl w:ilvl="0">
      <w:start w:val="1"/>
      <w:numFmt w:val="lowerLetter"/>
      <w:lvlText w:val="%1)"/>
      <w:lvlJc w:val="left"/>
      <w:pPr>
        <w:tabs>
          <w:tab w:val="num" w:pos="960"/>
        </w:tabs>
        <w:ind w:left="960" w:hanging="360"/>
      </w:pPr>
      <w:rPr>
        <w:rFonts w:hint="default"/>
      </w:rPr>
    </w:lvl>
  </w:abstractNum>
  <w:abstractNum w:abstractNumId="27" w15:restartNumberingAfterBreak="0">
    <w:nsid w:val="772E7823"/>
    <w:multiLevelType w:val="singleLevel"/>
    <w:tmpl w:val="3D7E5422"/>
    <w:lvl w:ilvl="0">
      <w:start w:val="1"/>
      <w:numFmt w:val="decimal"/>
      <w:lvlText w:val="(%1)"/>
      <w:lvlJc w:val="left"/>
      <w:pPr>
        <w:tabs>
          <w:tab w:val="num" w:pos="600"/>
        </w:tabs>
        <w:ind w:left="600" w:hanging="600"/>
      </w:pPr>
      <w:rPr>
        <w:rFonts w:hint="default"/>
      </w:rPr>
    </w:lvl>
  </w:abstractNum>
  <w:num w:numId="1">
    <w:abstractNumId w:val="9"/>
  </w:num>
  <w:num w:numId="2">
    <w:abstractNumId w:val="20"/>
  </w:num>
  <w:num w:numId="3">
    <w:abstractNumId w:val="27"/>
  </w:num>
  <w:num w:numId="4">
    <w:abstractNumId w:val="18"/>
  </w:num>
  <w:num w:numId="5">
    <w:abstractNumId w:val="12"/>
  </w:num>
  <w:num w:numId="6">
    <w:abstractNumId w:val="8"/>
  </w:num>
  <w:num w:numId="7">
    <w:abstractNumId w:val="16"/>
  </w:num>
  <w:num w:numId="8">
    <w:abstractNumId w:val="21"/>
  </w:num>
  <w:num w:numId="9">
    <w:abstractNumId w:val="6"/>
  </w:num>
  <w:num w:numId="10">
    <w:abstractNumId w:val="15"/>
  </w:num>
  <w:num w:numId="11">
    <w:abstractNumId w:val="4"/>
  </w:num>
  <w:num w:numId="12">
    <w:abstractNumId w:val="1"/>
  </w:num>
  <w:num w:numId="13">
    <w:abstractNumId w:val="13"/>
  </w:num>
  <w:num w:numId="14">
    <w:abstractNumId w:val="22"/>
  </w:num>
  <w:num w:numId="15">
    <w:abstractNumId w:val="25"/>
  </w:num>
  <w:num w:numId="16">
    <w:abstractNumId w:val="19"/>
  </w:num>
  <w:num w:numId="17">
    <w:abstractNumId w:val="24"/>
  </w:num>
  <w:num w:numId="18">
    <w:abstractNumId w:val="2"/>
  </w:num>
  <w:num w:numId="19">
    <w:abstractNumId w:val="7"/>
  </w:num>
  <w:num w:numId="20">
    <w:abstractNumId w:val="23"/>
  </w:num>
  <w:num w:numId="21">
    <w:abstractNumId w:val="11"/>
  </w:num>
  <w:num w:numId="22">
    <w:abstractNumId w:val="5"/>
  </w:num>
  <w:num w:numId="23">
    <w:abstractNumId w:val="10"/>
  </w:num>
  <w:num w:numId="24">
    <w:abstractNumId w:val="17"/>
  </w:num>
  <w:num w:numId="25">
    <w:abstractNumId w:val="3"/>
  </w:num>
  <w:num w:numId="26">
    <w:abstractNumId w:val="14"/>
  </w:num>
  <w:num w:numId="27">
    <w:abstractNumId w:val="0"/>
  </w:num>
  <w:num w:numId="28">
    <w:abstractNumId w:val="2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0B1"/>
    <w:rsid w:val="00017A6F"/>
    <w:rsid w:val="001458CC"/>
    <w:rsid w:val="0015212B"/>
    <w:rsid w:val="00177C2E"/>
    <w:rsid w:val="00191398"/>
    <w:rsid w:val="001D1FA8"/>
    <w:rsid w:val="00243C28"/>
    <w:rsid w:val="0035756D"/>
    <w:rsid w:val="003B4CD8"/>
    <w:rsid w:val="003F436F"/>
    <w:rsid w:val="0043772E"/>
    <w:rsid w:val="004D2EF4"/>
    <w:rsid w:val="00555F80"/>
    <w:rsid w:val="00557F1B"/>
    <w:rsid w:val="005663D5"/>
    <w:rsid w:val="00580656"/>
    <w:rsid w:val="005B3509"/>
    <w:rsid w:val="00611CD7"/>
    <w:rsid w:val="00617DC5"/>
    <w:rsid w:val="006F7E71"/>
    <w:rsid w:val="00717AEA"/>
    <w:rsid w:val="007A75DC"/>
    <w:rsid w:val="00810DD4"/>
    <w:rsid w:val="00820AFA"/>
    <w:rsid w:val="008B1E48"/>
    <w:rsid w:val="00947A33"/>
    <w:rsid w:val="00963EF8"/>
    <w:rsid w:val="00985A19"/>
    <w:rsid w:val="00A5560F"/>
    <w:rsid w:val="00B24E99"/>
    <w:rsid w:val="00C04F47"/>
    <w:rsid w:val="00D34AB2"/>
    <w:rsid w:val="00D5461A"/>
    <w:rsid w:val="00D75B10"/>
    <w:rsid w:val="00EA01AE"/>
    <w:rsid w:val="00EB60B1"/>
    <w:rsid w:val="00F4759C"/>
    <w:rsid w:val="00F8235B"/>
    <w:rsid w:val="00FE3D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F28772-8D69-4139-B184-A7553A8C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EB60B1"/>
    <w:pPr>
      <w:autoSpaceDE w:val="0"/>
      <w:autoSpaceDN w:val="0"/>
      <w:adjustRightInd w:val="0"/>
    </w:pPr>
    <w:rPr>
      <w:rFonts w:cs="Verdana"/>
      <w:color w:val="000000"/>
      <w:sz w:val="24"/>
      <w:szCs w:val="24"/>
    </w:rPr>
  </w:style>
  <w:style w:type="paragraph" w:customStyle="1" w:styleId="p5">
    <w:name w:val="p5"/>
    <w:basedOn w:val="Standard"/>
    <w:rsid w:val="00F8235B"/>
    <w:pPr>
      <w:tabs>
        <w:tab w:val="left" w:pos="720"/>
      </w:tabs>
      <w:spacing w:line="240" w:lineRule="atLeast"/>
    </w:pPr>
    <w:rPr>
      <w:rFonts w:ascii="Times New Roman" w:eastAsia="Times New Roman" w:hAnsi="Times New Roman" w:cs="Times New Roman"/>
      <w:snapToGrid w:val="0"/>
      <w:sz w:val="24"/>
      <w:szCs w:val="20"/>
      <w:lang w:eastAsia="de-DE"/>
    </w:rPr>
  </w:style>
  <w:style w:type="paragraph" w:styleId="Textkrper-Zeileneinzug">
    <w:name w:val="Body Text Indent"/>
    <w:basedOn w:val="Standard"/>
    <w:link w:val="Textkrper-ZeileneinzugZchn"/>
    <w:rsid w:val="00F8235B"/>
    <w:pPr>
      <w:tabs>
        <w:tab w:val="left" w:pos="567"/>
        <w:tab w:val="left" w:pos="6237"/>
      </w:tabs>
      <w:ind w:left="567" w:hanging="567"/>
    </w:pPr>
    <w:rPr>
      <w:rFonts w:ascii="Arial" w:eastAsia="Times New Roman" w:hAnsi="Arial" w:cs="Arial"/>
      <w:szCs w:val="20"/>
      <w:lang w:eastAsia="de-DE"/>
    </w:rPr>
  </w:style>
  <w:style w:type="character" w:customStyle="1" w:styleId="Textkrper-ZeileneinzugZchn">
    <w:name w:val="Textkörper-Zeileneinzug Zchn"/>
    <w:basedOn w:val="Absatz-Standardschriftart"/>
    <w:link w:val="Textkrper-Zeileneinzug"/>
    <w:rsid w:val="00F8235B"/>
    <w:rPr>
      <w:rFonts w:ascii="Arial" w:eastAsia="Times New Roman" w:hAnsi="Arial" w:cs="Arial"/>
      <w:szCs w:val="20"/>
      <w:lang w:eastAsia="de-DE"/>
    </w:rPr>
  </w:style>
  <w:style w:type="table" w:styleId="Tabellenraster">
    <w:name w:val="Table Grid"/>
    <w:basedOn w:val="NormaleTabelle"/>
    <w:uiPriority w:val="59"/>
    <w:rsid w:val="00F8235B"/>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1">
    <w:name w:val="p11"/>
    <w:basedOn w:val="Standard"/>
    <w:rsid w:val="00F8235B"/>
    <w:pPr>
      <w:spacing w:line="240" w:lineRule="atLeast"/>
      <w:ind w:left="9600"/>
    </w:pPr>
    <w:rPr>
      <w:rFonts w:ascii="Times New Roman" w:eastAsia="Times New Roman" w:hAnsi="Times New Roman" w:cs="Times New Roman"/>
      <w:snapToGrid w:val="0"/>
      <w:sz w:val="24"/>
      <w:szCs w:val="20"/>
      <w:lang w:eastAsia="de-DE"/>
    </w:rPr>
  </w:style>
  <w:style w:type="character" w:styleId="Seitenzahl">
    <w:name w:val="page number"/>
    <w:rsid w:val="00B24E99"/>
    <w:rPr>
      <w:rFonts w:ascii="Times New Roman" w:hAnsi="Times New Roman"/>
      <w:sz w:val="16"/>
      <w:vertAlign w:val="baseline"/>
    </w:rPr>
  </w:style>
  <w:style w:type="paragraph" w:customStyle="1" w:styleId="t2">
    <w:name w:val="t2"/>
    <w:basedOn w:val="Standard"/>
    <w:rsid w:val="00B24E99"/>
    <w:pPr>
      <w:spacing w:line="480" w:lineRule="atLeast"/>
    </w:pPr>
    <w:rPr>
      <w:rFonts w:ascii="Times New Roman" w:eastAsia="Times New Roman" w:hAnsi="Times New Roman" w:cs="Times New Roman"/>
      <w:snapToGrid w:val="0"/>
      <w:sz w:val="24"/>
      <w:szCs w:val="20"/>
      <w:lang w:eastAsia="de-DE"/>
    </w:rPr>
  </w:style>
  <w:style w:type="paragraph" w:customStyle="1" w:styleId="p7">
    <w:name w:val="p7"/>
    <w:basedOn w:val="Standard"/>
    <w:rsid w:val="00B24E99"/>
    <w:pPr>
      <w:spacing w:line="240" w:lineRule="atLeast"/>
    </w:pPr>
    <w:rPr>
      <w:rFonts w:ascii="Times New Roman" w:eastAsia="Times New Roman" w:hAnsi="Times New Roman" w:cs="Times New Roman"/>
      <w:snapToGrid w:val="0"/>
      <w:sz w:val="24"/>
      <w:szCs w:val="20"/>
      <w:lang w:eastAsia="de-DE"/>
    </w:rPr>
  </w:style>
  <w:style w:type="paragraph" w:customStyle="1" w:styleId="p9">
    <w:name w:val="p9"/>
    <w:basedOn w:val="Standard"/>
    <w:rsid w:val="00B24E99"/>
    <w:pPr>
      <w:spacing w:line="240" w:lineRule="atLeast"/>
      <w:ind w:left="2448" w:hanging="3888"/>
    </w:pPr>
    <w:rPr>
      <w:rFonts w:ascii="Times New Roman" w:eastAsia="Times New Roman" w:hAnsi="Times New Roman" w:cs="Times New Roman"/>
      <w:snapToGrid w:val="0"/>
      <w:sz w:val="24"/>
      <w:szCs w:val="20"/>
      <w:lang w:eastAsia="de-DE"/>
    </w:rPr>
  </w:style>
  <w:style w:type="paragraph" w:customStyle="1" w:styleId="p10">
    <w:name w:val="p10"/>
    <w:basedOn w:val="Standard"/>
    <w:rsid w:val="00B24E99"/>
    <w:pPr>
      <w:tabs>
        <w:tab w:val="left" w:pos="11040"/>
      </w:tabs>
      <w:spacing w:line="240" w:lineRule="atLeast"/>
      <w:ind w:left="9600"/>
    </w:pPr>
    <w:rPr>
      <w:rFonts w:ascii="Times New Roman" w:eastAsia="Times New Roman" w:hAnsi="Times New Roman" w:cs="Times New Roman"/>
      <w:snapToGrid w:val="0"/>
      <w:sz w:val="24"/>
      <w:szCs w:val="20"/>
      <w:lang w:eastAsia="de-DE"/>
    </w:rPr>
  </w:style>
  <w:style w:type="paragraph" w:customStyle="1" w:styleId="p12">
    <w:name w:val="p12"/>
    <w:basedOn w:val="Standard"/>
    <w:rsid w:val="00B24E99"/>
    <w:pPr>
      <w:tabs>
        <w:tab w:val="left" w:pos="9420"/>
      </w:tabs>
      <w:spacing w:line="240" w:lineRule="atLeast"/>
      <w:ind w:left="7980"/>
    </w:pPr>
    <w:rPr>
      <w:rFonts w:ascii="Times New Roman" w:eastAsia="Times New Roman" w:hAnsi="Times New Roman" w:cs="Times New Roman"/>
      <w:snapToGrid w:val="0"/>
      <w:sz w:val="24"/>
      <w:szCs w:val="20"/>
      <w:lang w:eastAsia="de-DE"/>
    </w:rPr>
  </w:style>
  <w:style w:type="paragraph" w:customStyle="1" w:styleId="p13">
    <w:name w:val="p13"/>
    <w:basedOn w:val="Standard"/>
    <w:rsid w:val="00B24E99"/>
    <w:pPr>
      <w:tabs>
        <w:tab w:val="left" w:pos="1380"/>
        <w:tab w:val="left" w:pos="1820"/>
      </w:tabs>
      <w:spacing w:line="240" w:lineRule="atLeast"/>
      <w:ind w:left="432" w:hanging="432"/>
    </w:pPr>
    <w:rPr>
      <w:rFonts w:ascii="Times New Roman" w:eastAsia="Times New Roman" w:hAnsi="Times New Roman" w:cs="Times New Roman"/>
      <w:snapToGrid w:val="0"/>
      <w:sz w:val="24"/>
      <w:szCs w:val="20"/>
      <w:lang w:eastAsia="de-DE"/>
    </w:rPr>
  </w:style>
  <w:style w:type="paragraph" w:customStyle="1" w:styleId="t1">
    <w:name w:val="t1"/>
    <w:basedOn w:val="Standard"/>
    <w:rsid w:val="00B24E99"/>
    <w:pPr>
      <w:spacing w:line="240" w:lineRule="atLeast"/>
    </w:pPr>
    <w:rPr>
      <w:rFonts w:ascii="Times New Roman" w:eastAsia="Times New Roman" w:hAnsi="Times New Roman" w:cs="Times New Roman"/>
      <w:snapToGrid w:val="0"/>
      <w:sz w:val="24"/>
      <w:szCs w:val="20"/>
      <w:lang w:eastAsia="de-DE"/>
    </w:rPr>
  </w:style>
  <w:style w:type="paragraph" w:customStyle="1" w:styleId="p1">
    <w:name w:val="p1"/>
    <w:basedOn w:val="Standard"/>
    <w:rsid w:val="00B24E99"/>
    <w:pPr>
      <w:tabs>
        <w:tab w:val="left" w:pos="1800"/>
      </w:tabs>
      <w:spacing w:line="500" w:lineRule="atLeast"/>
      <w:ind w:left="1440" w:firstLine="1872"/>
    </w:pPr>
    <w:rPr>
      <w:rFonts w:ascii="Times New Roman" w:eastAsia="Times New Roman" w:hAnsi="Times New Roman" w:cs="Times New Roman"/>
      <w:snapToGrid w:val="0"/>
      <w:sz w:val="24"/>
      <w:szCs w:val="20"/>
      <w:lang w:eastAsia="de-DE"/>
    </w:rPr>
  </w:style>
  <w:style w:type="paragraph" w:customStyle="1" w:styleId="p2">
    <w:name w:val="p2"/>
    <w:basedOn w:val="Standard"/>
    <w:rsid w:val="00B24E99"/>
    <w:pPr>
      <w:tabs>
        <w:tab w:val="left" w:pos="720"/>
      </w:tabs>
      <w:spacing w:line="240" w:lineRule="atLeast"/>
    </w:pPr>
    <w:rPr>
      <w:rFonts w:ascii="Times New Roman" w:eastAsia="Times New Roman" w:hAnsi="Times New Roman" w:cs="Times New Roman"/>
      <w:snapToGrid w:val="0"/>
      <w:sz w:val="24"/>
      <w:szCs w:val="20"/>
      <w:lang w:eastAsia="de-DE"/>
    </w:rPr>
  </w:style>
  <w:style w:type="paragraph" w:customStyle="1" w:styleId="p3">
    <w:name w:val="p3"/>
    <w:basedOn w:val="Standard"/>
    <w:rsid w:val="00B24E99"/>
    <w:pPr>
      <w:tabs>
        <w:tab w:val="left" w:pos="720"/>
      </w:tabs>
      <w:spacing w:line="240" w:lineRule="atLeast"/>
    </w:pPr>
    <w:rPr>
      <w:rFonts w:ascii="Times New Roman" w:eastAsia="Times New Roman" w:hAnsi="Times New Roman" w:cs="Times New Roman"/>
      <w:snapToGrid w:val="0"/>
      <w:sz w:val="24"/>
      <w:szCs w:val="20"/>
      <w:lang w:eastAsia="de-DE"/>
    </w:rPr>
  </w:style>
  <w:style w:type="paragraph" w:customStyle="1" w:styleId="p4">
    <w:name w:val="p4"/>
    <w:basedOn w:val="Standard"/>
    <w:rsid w:val="00B24E99"/>
    <w:pPr>
      <w:tabs>
        <w:tab w:val="left" w:pos="720"/>
      </w:tabs>
      <w:spacing w:line="240" w:lineRule="atLeast"/>
    </w:pPr>
    <w:rPr>
      <w:rFonts w:ascii="Times New Roman" w:eastAsia="Times New Roman" w:hAnsi="Times New Roman" w:cs="Times New Roman"/>
      <w:snapToGrid w:val="0"/>
      <w:sz w:val="24"/>
      <w:szCs w:val="20"/>
      <w:lang w:eastAsia="de-DE"/>
    </w:rPr>
  </w:style>
  <w:style w:type="paragraph" w:customStyle="1" w:styleId="c5">
    <w:name w:val="c5"/>
    <w:basedOn w:val="Standard"/>
    <w:rsid w:val="00B24E99"/>
    <w:pPr>
      <w:spacing w:line="240" w:lineRule="atLeast"/>
      <w:jc w:val="center"/>
    </w:pPr>
    <w:rPr>
      <w:rFonts w:ascii="Times New Roman" w:eastAsia="Times New Roman" w:hAnsi="Times New Roman" w:cs="Times New Roman"/>
      <w:snapToGrid w:val="0"/>
      <w:sz w:val="24"/>
      <w:szCs w:val="20"/>
      <w:lang w:eastAsia="de-DE"/>
    </w:rPr>
  </w:style>
  <w:style w:type="paragraph" w:customStyle="1" w:styleId="p6">
    <w:name w:val="p6"/>
    <w:basedOn w:val="Standard"/>
    <w:rsid w:val="00B24E99"/>
    <w:pPr>
      <w:tabs>
        <w:tab w:val="left" w:pos="520"/>
        <w:tab w:val="left" w:pos="4720"/>
      </w:tabs>
      <w:spacing w:line="500" w:lineRule="atLeast"/>
      <w:ind w:left="3312" w:hanging="4752"/>
    </w:pPr>
    <w:rPr>
      <w:rFonts w:ascii="Times New Roman" w:eastAsia="Times New Roman" w:hAnsi="Times New Roman" w:cs="Times New Roman"/>
      <w:snapToGrid w:val="0"/>
      <w:sz w:val="24"/>
      <w:szCs w:val="20"/>
      <w:lang w:eastAsia="de-DE"/>
    </w:rPr>
  </w:style>
  <w:style w:type="paragraph" w:customStyle="1" w:styleId="c7">
    <w:name w:val="c7"/>
    <w:basedOn w:val="Standard"/>
    <w:rsid w:val="00B24E99"/>
    <w:pPr>
      <w:spacing w:line="240" w:lineRule="atLeast"/>
      <w:jc w:val="center"/>
    </w:pPr>
    <w:rPr>
      <w:rFonts w:ascii="Times New Roman" w:eastAsia="Times New Roman" w:hAnsi="Times New Roman" w:cs="Times New Roman"/>
      <w:snapToGrid w:val="0"/>
      <w:sz w:val="24"/>
      <w:szCs w:val="20"/>
      <w:lang w:eastAsia="de-DE"/>
    </w:rPr>
  </w:style>
  <w:style w:type="paragraph" w:customStyle="1" w:styleId="p8">
    <w:name w:val="p8"/>
    <w:basedOn w:val="Standard"/>
    <w:rsid w:val="00B24E99"/>
    <w:pPr>
      <w:spacing w:line="360" w:lineRule="atLeast"/>
      <w:ind w:left="864" w:hanging="576"/>
    </w:pPr>
    <w:rPr>
      <w:rFonts w:ascii="Times New Roman" w:eastAsia="Times New Roman" w:hAnsi="Times New Roman" w:cs="Times New Roman"/>
      <w:snapToGrid w:val="0"/>
      <w:sz w:val="24"/>
      <w:szCs w:val="20"/>
      <w:lang w:eastAsia="de-DE"/>
    </w:rPr>
  </w:style>
  <w:style w:type="paragraph" w:customStyle="1" w:styleId="c4">
    <w:name w:val="c4"/>
    <w:basedOn w:val="Standard"/>
    <w:rsid w:val="00B24E99"/>
    <w:pPr>
      <w:spacing w:line="240" w:lineRule="atLeast"/>
      <w:jc w:val="center"/>
    </w:pPr>
    <w:rPr>
      <w:rFonts w:ascii="Times New Roman" w:eastAsia="Times New Roman" w:hAnsi="Times New Roman" w:cs="Times New Roman"/>
      <w:snapToGrid w:val="0"/>
      <w:sz w:val="24"/>
      <w:szCs w:val="20"/>
      <w:lang w:eastAsia="de-DE"/>
    </w:rPr>
  </w:style>
  <w:style w:type="paragraph" w:customStyle="1" w:styleId="c1">
    <w:name w:val="c1"/>
    <w:basedOn w:val="Standard"/>
    <w:rsid w:val="00B24E99"/>
    <w:pPr>
      <w:spacing w:line="240" w:lineRule="atLeast"/>
      <w:jc w:val="center"/>
    </w:pPr>
    <w:rPr>
      <w:rFonts w:ascii="Times New Roman" w:eastAsia="Times New Roman" w:hAnsi="Times New Roman" w:cs="Times New Roman"/>
      <w:snapToGrid w:val="0"/>
      <w:sz w:val="24"/>
      <w:szCs w:val="20"/>
      <w:lang w:eastAsia="de-DE"/>
    </w:rPr>
  </w:style>
  <w:style w:type="paragraph" w:customStyle="1" w:styleId="c9">
    <w:name w:val="c9"/>
    <w:basedOn w:val="Standard"/>
    <w:rsid w:val="00B24E99"/>
    <w:pPr>
      <w:spacing w:line="240" w:lineRule="atLeast"/>
      <w:jc w:val="center"/>
    </w:pPr>
    <w:rPr>
      <w:rFonts w:ascii="Times New Roman" w:eastAsia="Times New Roman" w:hAnsi="Times New Roman" w:cs="Times New Roman"/>
      <w:snapToGrid w:val="0"/>
      <w:sz w:val="24"/>
      <w:szCs w:val="20"/>
      <w:lang w:eastAsia="de-DE"/>
    </w:rPr>
  </w:style>
  <w:style w:type="paragraph" w:customStyle="1" w:styleId="c11">
    <w:name w:val="c11"/>
    <w:basedOn w:val="Standard"/>
    <w:rsid w:val="00B24E99"/>
    <w:pPr>
      <w:spacing w:line="240" w:lineRule="atLeast"/>
      <w:jc w:val="center"/>
    </w:pPr>
    <w:rPr>
      <w:rFonts w:ascii="Times New Roman" w:eastAsia="Times New Roman" w:hAnsi="Times New Roman" w:cs="Times New Roman"/>
      <w:snapToGrid w:val="0"/>
      <w:sz w:val="24"/>
      <w:szCs w:val="20"/>
      <w:lang w:eastAsia="de-DE"/>
    </w:rPr>
  </w:style>
  <w:style w:type="paragraph" w:customStyle="1" w:styleId="t9">
    <w:name w:val="t9"/>
    <w:basedOn w:val="Standard"/>
    <w:rsid w:val="00B24E99"/>
    <w:pPr>
      <w:spacing w:line="240" w:lineRule="atLeast"/>
    </w:pPr>
    <w:rPr>
      <w:rFonts w:ascii="Times New Roman" w:eastAsia="Times New Roman" w:hAnsi="Times New Roman" w:cs="Times New Roman"/>
      <w:snapToGrid w:val="0"/>
      <w:sz w:val="24"/>
      <w:szCs w:val="20"/>
      <w:lang w:eastAsia="de-DE"/>
    </w:rPr>
  </w:style>
  <w:style w:type="paragraph" w:styleId="Kopfzeile">
    <w:name w:val="header"/>
    <w:basedOn w:val="Standard"/>
    <w:link w:val="KopfzeileZchn"/>
    <w:rsid w:val="00B24E99"/>
    <w:pPr>
      <w:tabs>
        <w:tab w:val="center" w:pos="4536"/>
        <w:tab w:val="right" w:pos="9072"/>
      </w:tabs>
    </w:pPr>
    <w:rPr>
      <w:rFonts w:ascii="Book Antiqua" w:eastAsia="Times New Roman" w:hAnsi="Book Antiqua" w:cs="Times New Roman"/>
      <w:szCs w:val="20"/>
      <w:lang w:eastAsia="de-DE"/>
    </w:rPr>
  </w:style>
  <w:style w:type="character" w:customStyle="1" w:styleId="KopfzeileZchn">
    <w:name w:val="Kopfzeile Zchn"/>
    <w:basedOn w:val="Absatz-Standardschriftart"/>
    <w:link w:val="Kopfzeile"/>
    <w:rsid w:val="00B24E99"/>
    <w:rPr>
      <w:rFonts w:ascii="Book Antiqua" w:eastAsia="Times New Roman" w:hAnsi="Book Antiqua" w:cs="Times New Roman"/>
      <w:szCs w:val="20"/>
      <w:lang w:eastAsia="de-DE"/>
    </w:rPr>
  </w:style>
  <w:style w:type="paragraph" w:styleId="Fuzeile">
    <w:name w:val="footer"/>
    <w:basedOn w:val="Standard"/>
    <w:link w:val="FuzeileZchn"/>
    <w:uiPriority w:val="99"/>
    <w:rsid w:val="00B24E99"/>
    <w:pPr>
      <w:tabs>
        <w:tab w:val="center" w:pos="4536"/>
        <w:tab w:val="right" w:pos="9072"/>
      </w:tabs>
    </w:pPr>
    <w:rPr>
      <w:rFonts w:ascii="Book Antiqua" w:eastAsia="Times New Roman" w:hAnsi="Book Antiqua" w:cs="Times New Roman"/>
      <w:szCs w:val="20"/>
      <w:lang w:eastAsia="de-DE"/>
    </w:rPr>
  </w:style>
  <w:style w:type="character" w:customStyle="1" w:styleId="FuzeileZchn">
    <w:name w:val="Fußzeile Zchn"/>
    <w:basedOn w:val="Absatz-Standardschriftart"/>
    <w:link w:val="Fuzeile"/>
    <w:uiPriority w:val="99"/>
    <w:rsid w:val="00B24E99"/>
    <w:rPr>
      <w:rFonts w:ascii="Book Antiqua" w:eastAsia="Times New Roman" w:hAnsi="Book Antiqua" w:cs="Times New Roman"/>
      <w:szCs w:val="20"/>
      <w:lang w:eastAsia="de-DE"/>
    </w:rPr>
  </w:style>
  <w:style w:type="paragraph" w:styleId="Sprechblasentext">
    <w:name w:val="Balloon Text"/>
    <w:basedOn w:val="Standard"/>
    <w:link w:val="SprechblasentextZchn"/>
    <w:uiPriority w:val="99"/>
    <w:semiHidden/>
    <w:unhideWhenUsed/>
    <w:rsid w:val="005663D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663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F1642-9AD0-4E3A-8058-D62AD6FD1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5733</Words>
  <Characters>36120</Characters>
  <Application>Microsoft Office Word</Application>
  <DocSecurity>0</DocSecurity>
  <Lines>301</Lines>
  <Paragraphs>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Luboeinski</dc:creator>
  <cp:lastModifiedBy>Jennifer, Buchmueller - Gemeinde Waldsolms</cp:lastModifiedBy>
  <cp:revision>2</cp:revision>
  <cp:lastPrinted>2017-06-28T05:45:00Z</cp:lastPrinted>
  <dcterms:created xsi:type="dcterms:W3CDTF">2024-12-20T07:03:00Z</dcterms:created>
  <dcterms:modified xsi:type="dcterms:W3CDTF">2024-12-20T07:03:00Z</dcterms:modified>
</cp:coreProperties>
</file>